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AF" w:rsidRPr="00A907AF" w:rsidRDefault="00A907AF" w:rsidP="00A907AF">
      <w:pPr>
        <w:tabs>
          <w:tab w:val="left" w:pos="620"/>
        </w:tabs>
        <w:suppressAutoHyphens/>
        <w:spacing w:line="100" w:lineRule="atLeast"/>
        <w:rPr>
          <w:kern w:val="2"/>
          <w:lang w:eastAsia="zh-CN"/>
        </w:rPr>
      </w:pPr>
      <w:r>
        <w:rPr>
          <w:rFonts w:eastAsia="Arial"/>
          <w:b/>
          <w:bCs/>
          <w:kern w:val="2"/>
          <w:lang w:eastAsia="zh-CN"/>
        </w:rPr>
        <w:t>Nr. 10661 /22.11</w:t>
      </w:r>
      <w:r w:rsidRPr="00A907AF">
        <w:rPr>
          <w:rFonts w:eastAsia="Arial"/>
          <w:b/>
          <w:bCs/>
          <w:kern w:val="2"/>
          <w:lang w:eastAsia="zh-CN"/>
        </w:rPr>
        <w:t>.2017</w:t>
      </w:r>
    </w:p>
    <w:p w:rsidR="0089550C" w:rsidRDefault="0089550C" w:rsidP="0089550C">
      <w:pPr>
        <w:autoSpaceDE w:val="0"/>
        <w:autoSpaceDN w:val="0"/>
        <w:adjustRightInd w:val="0"/>
        <w:spacing w:line="276" w:lineRule="auto"/>
        <w:rPr>
          <w:b/>
          <w:bCs/>
          <w:sz w:val="28"/>
          <w:szCs w:val="28"/>
        </w:rPr>
      </w:pPr>
    </w:p>
    <w:p w:rsidR="0089550C" w:rsidRPr="0088674B" w:rsidRDefault="0089550C" w:rsidP="0089550C">
      <w:pPr>
        <w:autoSpaceDE w:val="0"/>
        <w:autoSpaceDN w:val="0"/>
        <w:adjustRightInd w:val="0"/>
        <w:spacing w:line="276" w:lineRule="auto"/>
        <w:jc w:val="center"/>
        <w:rPr>
          <w:b/>
          <w:bCs/>
          <w:sz w:val="28"/>
          <w:szCs w:val="28"/>
        </w:rPr>
      </w:pPr>
      <w:r w:rsidRPr="0088674B">
        <w:rPr>
          <w:b/>
          <w:bCs/>
          <w:sz w:val="28"/>
          <w:szCs w:val="28"/>
        </w:rPr>
        <w:t>CAIET DE SARCINI</w:t>
      </w:r>
    </w:p>
    <w:p w:rsidR="0089550C" w:rsidRDefault="0089550C" w:rsidP="0089550C">
      <w:pPr>
        <w:jc w:val="center"/>
        <w:rPr>
          <w:b/>
          <w:bCs/>
        </w:rPr>
      </w:pPr>
      <w:r w:rsidRPr="0088674B">
        <w:rPr>
          <w:b/>
          <w:bCs/>
        </w:rPr>
        <w:t>Furnizare echipamente de p</w:t>
      </w:r>
      <w:r>
        <w:rPr>
          <w:b/>
          <w:bCs/>
        </w:rPr>
        <w:t>rotecţie diverse</w:t>
      </w:r>
    </w:p>
    <w:p w:rsidR="0089550C" w:rsidRDefault="0089550C" w:rsidP="0089550C">
      <w:pPr>
        <w:jc w:val="center"/>
        <w:rPr>
          <w:b/>
          <w:bCs/>
        </w:rPr>
      </w:pPr>
      <w:r>
        <w:rPr>
          <w:b/>
          <w:bCs/>
        </w:rPr>
        <w:t xml:space="preserve"> –personal propriu şi cursuri </w:t>
      </w:r>
    </w:p>
    <w:p w:rsidR="00CF05A2" w:rsidRPr="0088674B" w:rsidRDefault="00CF05A2" w:rsidP="0089550C">
      <w:pPr>
        <w:jc w:val="center"/>
        <w:rPr>
          <w:b/>
          <w:bCs/>
        </w:rPr>
      </w:pPr>
    </w:p>
    <w:p w:rsidR="0089550C" w:rsidRDefault="0089550C" w:rsidP="0089550C">
      <w:pPr>
        <w:rPr>
          <w:b/>
          <w:bCs/>
        </w:rPr>
      </w:pPr>
    </w:p>
    <w:p w:rsidR="0089550C" w:rsidRPr="0088674B" w:rsidRDefault="0089550C" w:rsidP="0089550C">
      <w:pPr>
        <w:jc w:val="center"/>
        <w:rPr>
          <w:b/>
          <w:bCs/>
        </w:rPr>
      </w:pPr>
    </w:p>
    <w:p w:rsidR="0089550C" w:rsidRPr="00CF05A2" w:rsidRDefault="0089550C" w:rsidP="0089550C">
      <w:pPr>
        <w:spacing w:line="360" w:lineRule="auto"/>
        <w:ind w:left="709"/>
        <w:jc w:val="both"/>
        <w:rPr>
          <w:b/>
          <w:lang w:val="es-ES"/>
        </w:rPr>
      </w:pPr>
      <w:r w:rsidRPr="00CF05A2">
        <w:rPr>
          <w:b/>
          <w:lang w:val="es-ES"/>
        </w:rPr>
        <w:t>I.DATE GENERALE</w:t>
      </w:r>
    </w:p>
    <w:p w:rsidR="0089550C" w:rsidRPr="00CF05A2" w:rsidRDefault="0089550C" w:rsidP="0089550C">
      <w:pPr>
        <w:ind w:firstLine="709"/>
        <w:jc w:val="both"/>
        <w:rPr>
          <w:lang w:val="es-ES"/>
        </w:rPr>
      </w:pPr>
      <w:r w:rsidRPr="00CF05A2">
        <w:rPr>
          <w:lang w:val="es-ES"/>
        </w:rPr>
        <w:t xml:space="preserve">Centrul Român pentru Pregătirea şi Perfecţionarea Personalului din Transporturi Navale – CERONAV – institutie publică certificatǎ ISO  9001:2008 aflata in subordinea Ministerului Transportului si Infrastructurii are cao biect de activitate, de peste 30 de ani, organizarea de cursuri de pregatire, perfectionare, specializare si calificare, pentru un număr de aproximativ 6000 de cursanţi anual, pentru personalul aferent domeniului maritim, fluvial si portuar.  Programele de instruiré oferite, sunt in conformitate cu cerintele regulamentelor nationale si internationale cum </w:t>
      </w:r>
      <w:proofErr w:type="gramStart"/>
      <w:r w:rsidRPr="00CF05A2">
        <w:rPr>
          <w:lang w:val="es-ES"/>
        </w:rPr>
        <w:t>arfi :</w:t>
      </w:r>
      <w:proofErr w:type="gramEnd"/>
      <w:r w:rsidRPr="00CF05A2">
        <w:rPr>
          <w:lang w:val="es-ES"/>
        </w:rPr>
        <w:t xml:space="preserve"> STCW ’95, ISM Code, Danube Convention, OPITO (Offshore Petroleum Industry Training Organization- Organizatia de standardizare a training-ului pentru Industria Petroliera de Offshore), cea mai mare parte din ele fiind acreditate de ANR – Autoritatea Navala Romana. </w:t>
      </w:r>
    </w:p>
    <w:p w:rsidR="0089550C" w:rsidRPr="00CF05A2" w:rsidRDefault="0089550C" w:rsidP="0089550C">
      <w:pPr>
        <w:ind w:firstLine="706"/>
        <w:jc w:val="both"/>
        <w:rPr>
          <w:lang w:val="es-ES"/>
        </w:rPr>
      </w:pPr>
      <w:r w:rsidRPr="00CF05A2">
        <w:rPr>
          <w:lang w:val="es-ES"/>
        </w:rPr>
        <w:t xml:space="preserve">CERONAV are sediul central în Constanţa si o subunitate în Galati. </w:t>
      </w:r>
      <w:r w:rsidRPr="00CF05A2">
        <w:rPr>
          <w:lang w:val="it-IT"/>
        </w:rPr>
        <w:t xml:space="preserve">În Constanţa, CERONAV detine 3 locatii: sediul principal in str. </w:t>
      </w:r>
      <w:r w:rsidRPr="00CF05A2">
        <w:rPr>
          <w:lang w:val="es-ES"/>
        </w:rPr>
        <w:t>Pescarilor, un sediu cu titlul de Centru de Simulare in str. Baba Novac si o Baza de instruire  si antrenament  in zona de nord a orasului, pe malul Lacului Siutghiol.</w:t>
      </w:r>
    </w:p>
    <w:p w:rsidR="0089550C" w:rsidRPr="00CF05A2" w:rsidRDefault="0089550C" w:rsidP="0089550C">
      <w:pPr>
        <w:ind w:firstLine="706"/>
        <w:jc w:val="both"/>
        <w:rPr>
          <w:lang w:val="es-ES"/>
        </w:rPr>
      </w:pPr>
      <w:r w:rsidRPr="00CF05A2">
        <w:rPr>
          <w:lang w:val="es-ES"/>
        </w:rPr>
        <w:t>Baza de instruire si antrenament modernizatǎ recent, se întinde pe o suprafata de 8700 mp, constituind un centru ultramodern de instruiré şi antrenament pe baza ultimelor / -standarde de calitate din domeniul trainingului maritim şi offshore. Organizarea cursurilor din domeniul sigurantei pentru personalul de pe platformele petroliere presupune, printre altele, simularea prăbuşirilor controlate a unor elicoptere în apă.</w:t>
      </w:r>
    </w:p>
    <w:p w:rsidR="0089550C" w:rsidRPr="00CF05A2" w:rsidRDefault="0089550C" w:rsidP="0089550C">
      <w:pPr>
        <w:ind w:firstLine="709"/>
        <w:jc w:val="both"/>
        <w:rPr>
          <w:lang w:val="es-ES"/>
        </w:rPr>
      </w:pPr>
      <w:r w:rsidRPr="00CF05A2">
        <w:rPr>
          <w:lang w:val="es-ES"/>
        </w:rPr>
        <w:t xml:space="preserve">Conform standardelor de instruiré elaborate de catre OPITO, este absolut necesar ca atât bazinul, simulatorul, restul echipamentelor de training, facilităţile aferente cât şi echipamentele de protecţie să îndeplinească anumite condiţii pentru menţinerea acreditǎrii cursurilor desfăşurate. </w:t>
      </w:r>
    </w:p>
    <w:p w:rsidR="0089550C" w:rsidRPr="00CF05A2" w:rsidRDefault="0089550C" w:rsidP="0089550C">
      <w:pPr>
        <w:autoSpaceDE w:val="0"/>
        <w:autoSpaceDN w:val="0"/>
        <w:adjustRightInd w:val="0"/>
        <w:ind w:firstLine="706"/>
        <w:rPr>
          <w:lang w:val="it-IT"/>
        </w:rPr>
      </w:pPr>
      <w:r w:rsidRPr="00CF05A2">
        <w:rPr>
          <w:lang w:val="it-IT"/>
        </w:rPr>
        <w:t>În Galati, CERONAV  deţine în administrare, conform H.G. nr. 1176/2007 , un teren proprietate publică a statului, î</w:t>
      </w:r>
      <w:r w:rsidRPr="00CF05A2">
        <w:rPr>
          <w:rFonts w:eastAsia="CourierNew"/>
          <w:lang w:val="en-US"/>
        </w:rPr>
        <w:t>n vederea asigurării realizării obiectivului de investiţii "Centrul de pregătire personal navigant CERONAV Galaţi"</w:t>
      </w:r>
      <w:r w:rsidRPr="00CF05A2">
        <w:rPr>
          <w:lang w:val="it-IT"/>
        </w:rPr>
        <w:t xml:space="preserve"> .</w:t>
      </w:r>
    </w:p>
    <w:p w:rsidR="0089550C" w:rsidRPr="00CF05A2" w:rsidRDefault="0089550C" w:rsidP="0089550C">
      <w:pPr>
        <w:ind w:firstLine="706"/>
        <w:jc w:val="both"/>
        <w:rPr>
          <w:lang w:val="es-ES"/>
        </w:rPr>
      </w:pPr>
      <w:r w:rsidRPr="00CF05A2">
        <w:rPr>
          <w:lang w:val="es-ES"/>
        </w:rPr>
        <w:t>Pe terenul deţinut, se află în curs de finalizare a unor lucrări de investiţii urmând ca în scurt timp să fie transformat într-un centru ultramodern de instruire şi antrenament pe baza ultimelor standarde de calitate din domeniul trainingului maritim şi pe ape interioare, care să permită organizarea de cursuri de siguranţă în domeniul transportului naval.</w:t>
      </w:r>
    </w:p>
    <w:p w:rsidR="0089550C" w:rsidRPr="00CF05A2" w:rsidRDefault="0089550C" w:rsidP="0089550C">
      <w:pPr>
        <w:ind w:firstLine="706"/>
        <w:jc w:val="both"/>
        <w:rPr>
          <w:lang w:val="es-ES"/>
        </w:rPr>
      </w:pPr>
      <w:r w:rsidRPr="00CF05A2">
        <w:rPr>
          <w:lang w:val="es-ES"/>
        </w:rPr>
        <w:t>Organizarea de cursuri în domeniul transportului naval presupune ca echipamentele individuale de protecţie să îndeplinească anumite condiţii impuse de legislaţia naţională, reglementări U.E. cât şi Convenţiile Organizaţiei Maritime Internaţionale (I.M.O.).</w:t>
      </w:r>
    </w:p>
    <w:p w:rsidR="0089550C" w:rsidRPr="00CF05A2" w:rsidRDefault="0089550C" w:rsidP="0089550C">
      <w:pPr>
        <w:autoSpaceDE w:val="0"/>
        <w:autoSpaceDN w:val="0"/>
        <w:adjustRightInd w:val="0"/>
        <w:ind w:firstLine="706"/>
        <w:rPr>
          <w:lang w:val="es-ES"/>
        </w:rPr>
      </w:pPr>
      <w:r w:rsidRPr="00CF05A2">
        <w:rPr>
          <w:lang w:val="es-ES"/>
        </w:rPr>
        <w:t xml:space="preserve">Desfăşurarea  aplicaţiilor practice în bune condiţii, presupune protecţia cursanţilor şi a experţilor din punct de vedere  a securităţii şi sănătăţii în muncă. Astfel este necesar furnizarea de  echipamente individuale  de protecţie </w:t>
      </w:r>
      <w:proofErr w:type="gramStart"/>
      <w:r w:rsidRPr="00CF05A2">
        <w:rPr>
          <w:lang w:val="es-ES"/>
        </w:rPr>
        <w:t>conform :</w:t>
      </w:r>
      <w:proofErr w:type="gramEnd"/>
    </w:p>
    <w:p w:rsidR="0089550C" w:rsidRPr="00CF05A2" w:rsidRDefault="0089550C" w:rsidP="0089550C">
      <w:pPr>
        <w:numPr>
          <w:ilvl w:val="0"/>
          <w:numId w:val="1"/>
        </w:numPr>
        <w:autoSpaceDE w:val="0"/>
        <w:autoSpaceDN w:val="0"/>
        <w:adjustRightInd w:val="0"/>
        <w:rPr>
          <w:rFonts w:eastAsia="Calibri"/>
          <w:lang w:val="en-US"/>
        </w:rPr>
      </w:pPr>
      <w:r w:rsidRPr="00CF05A2">
        <w:rPr>
          <w:rFonts w:eastAsia="Calibri"/>
          <w:bCs/>
          <w:lang w:val="en-US"/>
        </w:rPr>
        <w:lastRenderedPageBreak/>
        <w:t xml:space="preserve">LEGII nr. 319 din 14 iulie 2006 </w:t>
      </w:r>
      <w:r w:rsidRPr="00CF05A2">
        <w:rPr>
          <w:rFonts w:eastAsia="Calibri"/>
          <w:lang w:val="en-US"/>
        </w:rPr>
        <w:t>a securităţii şi sănătăţii în munca, cu modificările şi completările ulterioare;</w:t>
      </w:r>
    </w:p>
    <w:p w:rsidR="0089550C" w:rsidRPr="00CF05A2" w:rsidRDefault="0089550C" w:rsidP="0089550C">
      <w:pPr>
        <w:numPr>
          <w:ilvl w:val="0"/>
          <w:numId w:val="1"/>
        </w:numPr>
        <w:autoSpaceDE w:val="0"/>
        <w:autoSpaceDN w:val="0"/>
        <w:adjustRightInd w:val="0"/>
        <w:rPr>
          <w:rFonts w:eastAsia="Calibri"/>
          <w:lang w:val="en-US"/>
        </w:rPr>
      </w:pPr>
      <w:r w:rsidRPr="00CF05A2">
        <w:rPr>
          <w:rFonts w:eastAsia="Calibri"/>
          <w:bCs/>
          <w:lang w:val="en-US"/>
        </w:rPr>
        <w:t>H.G. nr. 1.048 din 9 august 2006</w:t>
      </w:r>
      <w:r w:rsidRPr="00CF05A2">
        <w:rPr>
          <w:rFonts w:eastAsia="Calibri"/>
          <w:b/>
          <w:bCs/>
          <w:lang w:val="en-US"/>
        </w:rPr>
        <w:t xml:space="preserve"> </w:t>
      </w:r>
      <w:r w:rsidRPr="00CF05A2">
        <w:rPr>
          <w:rFonts w:eastAsia="Calibri"/>
          <w:lang w:val="en-US"/>
        </w:rPr>
        <w:t>privind cerinţele minime de securitate şi sănătate pentru utilizarea de către lucrători a echipamentelor individuale de protecţie la locul de munca;</w:t>
      </w:r>
    </w:p>
    <w:p w:rsidR="0089550C" w:rsidRPr="00CF05A2" w:rsidRDefault="0089550C" w:rsidP="0089550C">
      <w:pPr>
        <w:numPr>
          <w:ilvl w:val="0"/>
          <w:numId w:val="1"/>
        </w:numPr>
        <w:autoSpaceDE w:val="0"/>
        <w:autoSpaceDN w:val="0"/>
        <w:adjustRightInd w:val="0"/>
      </w:pPr>
      <w:r w:rsidRPr="00CF05A2">
        <w:rPr>
          <w:bCs/>
        </w:rPr>
        <w:t xml:space="preserve">H.G nr. 115/ </w:t>
      </w:r>
      <w:r w:rsidRPr="00CF05A2">
        <w:t>2004, privind stabilirea cerinţelor esenţiale de securitate ale echipamentelor individuale de protecţie şi a condiţiilor pentru introducerea lor pe piata, cu modificările şi completările ulterioare;</w:t>
      </w:r>
    </w:p>
    <w:p w:rsidR="0089550C" w:rsidRPr="00CF05A2" w:rsidRDefault="0089550C" w:rsidP="0089550C">
      <w:pPr>
        <w:numPr>
          <w:ilvl w:val="0"/>
          <w:numId w:val="1"/>
        </w:numPr>
        <w:autoSpaceDE w:val="0"/>
        <w:autoSpaceDN w:val="0"/>
        <w:adjustRightInd w:val="0"/>
        <w:rPr>
          <w:rFonts w:eastAsia="Calibri"/>
          <w:lang w:val="en-US"/>
        </w:rPr>
      </w:pPr>
      <w:r w:rsidRPr="00CF05A2">
        <w:rPr>
          <w:rFonts w:eastAsia="CourierNew"/>
          <w:lang w:val="en-US"/>
        </w:rPr>
        <w:t xml:space="preserve">Hotărarii Guvernului nr. 494/2006 privind echipamentul maritim,cu modificările ulterioare, ultima modificare fiind adusă prin </w:t>
      </w:r>
      <w:r w:rsidRPr="00CF05A2">
        <w:rPr>
          <w:lang w:val="es-ES"/>
        </w:rPr>
        <w:t xml:space="preserve">H.G. nr  </w:t>
      </w:r>
      <w:r w:rsidRPr="00CF05A2">
        <w:rPr>
          <w:rFonts w:eastAsia="Calibri"/>
          <w:bCs/>
          <w:lang w:val="en-US"/>
        </w:rPr>
        <w:t>1.094 / 2013;</w:t>
      </w:r>
      <w:r w:rsidRPr="00CF05A2">
        <w:rPr>
          <w:rFonts w:eastAsia="Calibri"/>
          <w:b/>
          <w:bCs/>
          <w:lang w:val="en-US"/>
        </w:rPr>
        <w:t xml:space="preserve"> </w:t>
      </w:r>
    </w:p>
    <w:p w:rsidR="0089550C" w:rsidRPr="00CF05A2" w:rsidRDefault="0089550C" w:rsidP="0089550C">
      <w:pPr>
        <w:numPr>
          <w:ilvl w:val="0"/>
          <w:numId w:val="1"/>
        </w:numPr>
        <w:autoSpaceDE w:val="0"/>
        <w:autoSpaceDN w:val="0"/>
        <w:adjustRightInd w:val="0"/>
        <w:rPr>
          <w:rFonts w:eastAsia="Calibri"/>
          <w:lang w:val="en-US"/>
        </w:rPr>
      </w:pPr>
      <w:r w:rsidRPr="00CF05A2">
        <w:rPr>
          <w:rFonts w:eastAsia="CourierNew"/>
          <w:lang w:val="en-US"/>
        </w:rPr>
        <w:t>Directivei U.E. nr 32/2012</w:t>
      </w:r>
      <w:r w:rsidRPr="00CF05A2">
        <w:rPr>
          <w:rFonts w:eastAsia="Calibri"/>
          <w:lang w:val="en-US"/>
        </w:rPr>
        <w:t xml:space="preserve"> de modificare a Directivei 96/98/CE a Consiliului privind echipamentele maritime; </w:t>
      </w:r>
    </w:p>
    <w:p w:rsidR="0089550C" w:rsidRPr="00CF05A2" w:rsidRDefault="0089550C" w:rsidP="0089550C">
      <w:pPr>
        <w:numPr>
          <w:ilvl w:val="0"/>
          <w:numId w:val="1"/>
        </w:numPr>
        <w:autoSpaceDE w:val="0"/>
        <w:autoSpaceDN w:val="0"/>
        <w:adjustRightInd w:val="0"/>
        <w:rPr>
          <w:rFonts w:eastAsia="Calibri"/>
          <w:lang w:val="en-US"/>
        </w:rPr>
      </w:pPr>
      <w:r w:rsidRPr="00CF05A2">
        <w:rPr>
          <w:rFonts w:eastAsia="Calibri"/>
          <w:lang w:val="en-US"/>
        </w:rPr>
        <w:t xml:space="preserve">Regulilor din </w:t>
      </w:r>
      <w:proofErr w:type="gramStart"/>
      <w:r w:rsidRPr="00CF05A2">
        <w:rPr>
          <w:rFonts w:eastAsia="Calibri"/>
          <w:lang w:val="en-US"/>
        </w:rPr>
        <w:t>Convenţia  SOLAS</w:t>
      </w:r>
      <w:proofErr w:type="gramEnd"/>
      <w:r w:rsidRPr="00CF05A2">
        <w:rPr>
          <w:rFonts w:eastAsia="Calibri"/>
          <w:lang w:val="en-US"/>
        </w:rPr>
        <w:t xml:space="preserve"> 74 adoptată de I.M.O.  ,cu modificările ulterioare, precum şi rezoluţiile şi circularele corespunzătoare ale I.M.O.;  </w:t>
      </w:r>
    </w:p>
    <w:p w:rsidR="0089550C" w:rsidRPr="00CF05A2" w:rsidRDefault="0089550C" w:rsidP="0089550C">
      <w:pPr>
        <w:autoSpaceDE w:val="0"/>
        <w:autoSpaceDN w:val="0"/>
        <w:adjustRightInd w:val="0"/>
        <w:rPr>
          <w:rFonts w:eastAsia="Calibri"/>
          <w:lang w:val="en-US"/>
        </w:rPr>
      </w:pPr>
    </w:p>
    <w:p w:rsidR="0089550C" w:rsidRPr="00CF05A2" w:rsidRDefault="0089550C" w:rsidP="0089550C">
      <w:pPr>
        <w:autoSpaceDE w:val="0"/>
        <w:autoSpaceDN w:val="0"/>
        <w:adjustRightInd w:val="0"/>
        <w:ind w:firstLine="360"/>
        <w:jc w:val="both"/>
      </w:pPr>
      <w:r w:rsidRPr="00CF05A2">
        <w:t>Prin ECHIPAMENTE INDIVIDUALE DE PROTECŢIE (E.I.P.) se înţelege dispozitivele sau articolele destinate a fi purtate ori ţinute cu mana de către o persoana pentru a asigura protecţie impotriva unuia sau mai multor riscuri pentru sănătate şi securitate.</w:t>
      </w:r>
    </w:p>
    <w:p w:rsidR="0089550C" w:rsidRPr="00CF05A2" w:rsidRDefault="0089550C" w:rsidP="0089550C">
      <w:pPr>
        <w:autoSpaceDE w:val="0"/>
        <w:autoSpaceDN w:val="0"/>
        <w:adjustRightInd w:val="0"/>
        <w:ind w:firstLine="360"/>
        <w:jc w:val="both"/>
      </w:pPr>
      <w:r w:rsidRPr="00CF05A2">
        <w:t>Se considera, de asemenea, EIP:</w:t>
      </w:r>
    </w:p>
    <w:p w:rsidR="0089550C" w:rsidRPr="00CF05A2" w:rsidRDefault="0089550C" w:rsidP="0089550C">
      <w:pPr>
        <w:autoSpaceDE w:val="0"/>
        <w:autoSpaceDN w:val="0"/>
        <w:adjustRightInd w:val="0"/>
        <w:jc w:val="both"/>
      </w:pPr>
      <w:r w:rsidRPr="00CF05A2">
        <w:t xml:space="preserve">    a) un ansamblu constituit din mai multe dispozitive sau mijloace integrate de către producător în scopul asigurării protecţiei unei persoane impotriva unuia sau mai multor riscuri simultane, potenţiale;</w:t>
      </w:r>
    </w:p>
    <w:p w:rsidR="0089550C" w:rsidRPr="00CF05A2" w:rsidRDefault="0089550C" w:rsidP="0089550C">
      <w:pPr>
        <w:autoSpaceDE w:val="0"/>
        <w:autoSpaceDN w:val="0"/>
        <w:adjustRightInd w:val="0"/>
        <w:jc w:val="both"/>
      </w:pPr>
      <w:r w:rsidRPr="00CF05A2">
        <w:t xml:space="preserve">    b) un dispozitiv sau un mijloc de protecţie combinat, detasabil ori nedetasabil, cu un echipament individual care nu are rol de protecţie, purtat sau ţinut cu mana de o persoana pentru executarea unei activităţi specifice;</w:t>
      </w:r>
    </w:p>
    <w:p w:rsidR="0089550C" w:rsidRPr="00CF05A2" w:rsidRDefault="0089550C" w:rsidP="0089550C">
      <w:pPr>
        <w:autoSpaceDE w:val="0"/>
        <w:autoSpaceDN w:val="0"/>
        <w:adjustRightInd w:val="0"/>
        <w:jc w:val="both"/>
      </w:pPr>
      <w:r w:rsidRPr="00CF05A2">
        <w:t xml:space="preserve">    c) componente interschimbabile ale EIP, esenţiale pentru o funcţionare corespunzătoare şi utilizate exclusiv pentru un astfel de echipament.</w:t>
      </w:r>
    </w:p>
    <w:p w:rsidR="0089550C" w:rsidRPr="00CF05A2" w:rsidRDefault="0089550C" w:rsidP="0089550C">
      <w:pPr>
        <w:autoSpaceDE w:val="0"/>
        <w:autoSpaceDN w:val="0"/>
        <w:adjustRightInd w:val="0"/>
        <w:jc w:val="both"/>
      </w:pPr>
      <w:r w:rsidRPr="00CF05A2">
        <w:t xml:space="preserve">    Se considera ca parte integrantă a EIP orice sistem introdus pe piata împreună cu acesta, pentru racordarea acestuia la un alt dispozitiv extern, complementar, chiar dacă acest sistem nu este destinat a fi purtat sau ţinut cu mana în permanenta de către utilizator, pe intreaga durata de expunere la risc.</w:t>
      </w:r>
    </w:p>
    <w:p w:rsidR="0089550C" w:rsidRPr="00CF05A2" w:rsidRDefault="0089550C" w:rsidP="0089550C">
      <w:pPr>
        <w:autoSpaceDE w:val="0"/>
        <w:autoSpaceDN w:val="0"/>
        <w:adjustRightInd w:val="0"/>
        <w:jc w:val="both"/>
      </w:pPr>
    </w:p>
    <w:p w:rsidR="0089550C" w:rsidRPr="00CF05A2" w:rsidRDefault="0089550C" w:rsidP="0089550C">
      <w:pPr>
        <w:autoSpaceDE w:val="0"/>
        <w:autoSpaceDN w:val="0"/>
        <w:adjustRightInd w:val="0"/>
        <w:rPr>
          <w:rFonts w:eastAsia="Calibri"/>
          <w:b/>
          <w:lang w:val="en-US"/>
        </w:rPr>
      </w:pPr>
      <w:r w:rsidRPr="00CF05A2">
        <w:rPr>
          <w:rFonts w:eastAsia="Calibri"/>
          <w:b/>
          <w:lang w:val="en-US"/>
        </w:rPr>
        <w:t xml:space="preserve">II.   DOMENIUL DE UTILIZARE </w:t>
      </w:r>
    </w:p>
    <w:p w:rsidR="0089550C" w:rsidRPr="00CF05A2" w:rsidRDefault="0089550C" w:rsidP="0089550C">
      <w:pPr>
        <w:autoSpaceDE w:val="0"/>
        <w:autoSpaceDN w:val="0"/>
        <w:adjustRightInd w:val="0"/>
      </w:pPr>
      <w:r w:rsidRPr="00CF05A2">
        <w:t>Echipamentele individuale de protecţie trebuie să asigure desfăşurarea următoarelor aplicaţii practice:</w:t>
      </w:r>
    </w:p>
    <w:p w:rsidR="0089550C" w:rsidRPr="00CF05A2" w:rsidRDefault="0089550C" w:rsidP="0089550C">
      <w:pPr>
        <w:autoSpaceDE w:val="0"/>
        <w:autoSpaceDN w:val="0"/>
        <w:adjustRightInd w:val="0"/>
        <w:ind w:firstLine="706"/>
        <w:rPr>
          <w:lang w:val="es-ES"/>
        </w:rPr>
      </w:pPr>
    </w:p>
    <w:p w:rsidR="0089550C" w:rsidRPr="00CF05A2" w:rsidRDefault="0089550C" w:rsidP="0089550C">
      <w:pPr>
        <w:pStyle w:val="ListParagraph"/>
        <w:numPr>
          <w:ilvl w:val="0"/>
          <w:numId w:val="4"/>
        </w:numPr>
        <w:tabs>
          <w:tab w:val="left" w:pos="1080"/>
          <w:tab w:val="left" w:pos="6480"/>
        </w:tabs>
        <w:jc w:val="both"/>
      </w:pPr>
      <w:r w:rsidRPr="00CF05A2">
        <w:rPr>
          <w:b/>
        </w:rPr>
        <w:t>În domeniul aplicaţiilor practice efectuate la bordul navelor</w:t>
      </w:r>
      <w:r w:rsidRPr="00CF05A2">
        <w:t xml:space="preserve"> cu personalul participant la cursurile de calificare organizate în CERONAV:</w:t>
      </w:r>
    </w:p>
    <w:p w:rsidR="0089550C" w:rsidRPr="00CF05A2" w:rsidRDefault="0089550C" w:rsidP="0089550C">
      <w:pPr>
        <w:numPr>
          <w:ilvl w:val="1"/>
          <w:numId w:val="4"/>
        </w:numPr>
        <w:tabs>
          <w:tab w:val="left" w:pos="1080"/>
          <w:tab w:val="left" w:pos="1134"/>
        </w:tabs>
        <w:jc w:val="both"/>
      </w:pPr>
      <w:r w:rsidRPr="00CF05A2">
        <w:t>Manevre de acostare</w:t>
      </w:r>
    </w:p>
    <w:p w:rsidR="0089550C" w:rsidRPr="00CF05A2" w:rsidRDefault="0089550C" w:rsidP="0089550C">
      <w:pPr>
        <w:numPr>
          <w:ilvl w:val="1"/>
          <w:numId w:val="4"/>
        </w:numPr>
        <w:tabs>
          <w:tab w:val="left" w:pos="1080"/>
          <w:tab w:val="left" w:pos="1134"/>
        </w:tabs>
        <w:jc w:val="both"/>
      </w:pPr>
      <w:r w:rsidRPr="00CF05A2">
        <w:t>Manevre de remorcaj</w:t>
      </w:r>
    </w:p>
    <w:p w:rsidR="0089550C" w:rsidRPr="00CF05A2" w:rsidRDefault="0089550C" w:rsidP="0089550C">
      <w:pPr>
        <w:numPr>
          <w:ilvl w:val="1"/>
          <w:numId w:val="4"/>
        </w:numPr>
        <w:tabs>
          <w:tab w:val="left" w:pos="1080"/>
          <w:tab w:val="left" w:pos="1134"/>
        </w:tabs>
        <w:jc w:val="both"/>
      </w:pPr>
      <w:r w:rsidRPr="00CF05A2">
        <w:t>Manevre de formare a convoaielor</w:t>
      </w:r>
    </w:p>
    <w:p w:rsidR="0089550C" w:rsidRPr="00CF05A2" w:rsidRDefault="0089550C" w:rsidP="0089550C">
      <w:pPr>
        <w:numPr>
          <w:ilvl w:val="1"/>
          <w:numId w:val="4"/>
        </w:numPr>
        <w:tabs>
          <w:tab w:val="left" w:pos="1080"/>
          <w:tab w:val="left" w:pos="1134"/>
        </w:tabs>
        <w:jc w:val="both"/>
      </w:pPr>
      <w:r w:rsidRPr="00CF05A2">
        <w:t>Manevra de ancorare a navei</w:t>
      </w:r>
    </w:p>
    <w:p w:rsidR="0089550C" w:rsidRPr="00CF05A2" w:rsidRDefault="0089550C" w:rsidP="0089550C">
      <w:pPr>
        <w:numPr>
          <w:ilvl w:val="1"/>
          <w:numId w:val="4"/>
        </w:numPr>
        <w:tabs>
          <w:tab w:val="left" w:pos="1080"/>
          <w:tab w:val="left" w:pos="1134"/>
        </w:tabs>
        <w:jc w:val="both"/>
      </w:pPr>
      <w:r w:rsidRPr="00CF05A2">
        <w:t>Mânuirea şi întreţinerea parâmelor</w:t>
      </w:r>
    </w:p>
    <w:p w:rsidR="0089550C" w:rsidRPr="00CF05A2" w:rsidRDefault="0089550C" w:rsidP="0089550C">
      <w:pPr>
        <w:numPr>
          <w:ilvl w:val="1"/>
          <w:numId w:val="4"/>
        </w:numPr>
        <w:tabs>
          <w:tab w:val="left" w:pos="1080"/>
          <w:tab w:val="left" w:pos="1134"/>
        </w:tabs>
        <w:jc w:val="both"/>
      </w:pPr>
      <w:r w:rsidRPr="00CF05A2">
        <w:t>Lucrări de matelotaj</w:t>
      </w:r>
    </w:p>
    <w:p w:rsidR="0089550C" w:rsidRPr="00CF05A2" w:rsidRDefault="0089550C" w:rsidP="0089550C">
      <w:pPr>
        <w:numPr>
          <w:ilvl w:val="1"/>
          <w:numId w:val="4"/>
        </w:numPr>
        <w:tabs>
          <w:tab w:val="left" w:pos="1080"/>
          <w:tab w:val="left" w:pos="1134"/>
        </w:tabs>
        <w:jc w:val="both"/>
      </w:pPr>
      <w:r w:rsidRPr="00CF05A2">
        <w:t>Lucrări în Compartimentul Maşini</w:t>
      </w:r>
    </w:p>
    <w:p w:rsidR="0089550C" w:rsidRPr="00CF05A2" w:rsidRDefault="0089550C" w:rsidP="0089550C">
      <w:pPr>
        <w:numPr>
          <w:ilvl w:val="1"/>
          <w:numId w:val="4"/>
        </w:numPr>
        <w:tabs>
          <w:tab w:val="left" w:pos="1080"/>
          <w:tab w:val="left" w:pos="1134"/>
        </w:tabs>
        <w:jc w:val="both"/>
      </w:pPr>
      <w:r w:rsidRPr="00CF05A2">
        <w:t>Manevra capacelor gurilor de magazie</w:t>
      </w:r>
    </w:p>
    <w:p w:rsidR="0089550C" w:rsidRPr="00CF05A2" w:rsidRDefault="0089550C" w:rsidP="0089550C">
      <w:pPr>
        <w:numPr>
          <w:ilvl w:val="1"/>
          <w:numId w:val="4"/>
        </w:numPr>
        <w:tabs>
          <w:tab w:val="left" w:pos="1080"/>
          <w:tab w:val="left" w:pos="1134"/>
        </w:tabs>
        <w:jc w:val="both"/>
      </w:pPr>
      <w:r w:rsidRPr="00CF05A2">
        <w:t>Lucrări de întreţinere a inatalaţiilor navei</w:t>
      </w:r>
    </w:p>
    <w:p w:rsidR="0089550C" w:rsidRPr="00CF05A2" w:rsidRDefault="0089550C" w:rsidP="0089550C">
      <w:pPr>
        <w:numPr>
          <w:ilvl w:val="1"/>
          <w:numId w:val="4"/>
        </w:numPr>
        <w:tabs>
          <w:tab w:val="left" w:pos="1080"/>
          <w:tab w:val="left" w:pos="1134"/>
        </w:tabs>
        <w:jc w:val="both"/>
      </w:pPr>
      <w:r w:rsidRPr="00CF05A2">
        <w:lastRenderedPageBreak/>
        <w:t>Lucrul cu  instalaţiile de ridicat</w:t>
      </w:r>
    </w:p>
    <w:p w:rsidR="0089550C" w:rsidRPr="00CF05A2" w:rsidRDefault="0089550C" w:rsidP="0089550C">
      <w:pPr>
        <w:numPr>
          <w:ilvl w:val="1"/>
          <w:numId w:val="4"/>
        </w:numPr>
        <w:tabs>
          <w:tab w:val="left" w:pos="1080"/>
          <w:tab w:val="left" w:pos="1134"/>
        </w:tabs>
        <w:jc w:val="both"/>
      </w:pPr>
      <w:r w:rsidRPr="00CF05A2">
        <w:t>Manipularea încărcăturilor</w:t>
      </w:r>
    </w:p>
    <w:p w:rsidR="0089550C" w:rsidRPr="00CF05A2" w:rsidRDefault="0089550C" w:rsidP="0089550C">
      <w:pPr>
        <w:numPr>
          <w:ilvl w:val="1"/>
          <w:numId w:val="4"/>
        </w:numPr>
        <w:tabs>
          <w:tab w:val="left" w:pos="1080"/>
          <w:tab w:val="left" w:pos="1134"/>
        </w:tabs>
        <w:jc w:val="both"/>
      </w:pPr>
      <w:r w:rsidRPr="00CF05A2">
        <w:t>Lucrări de sudură</w:t>
      </w:r>
    </w:p>
    <w:p w:rsidR="0089550C" w:rsidRPr="00CF05A2" w:rsidRDefault="0089550C" w:rsidP="0089550C">
      <w:pPr>
        <w:numPr>
          <w:ilvl w:val="1"/>
          <w:numId w:val="4"/>
        </w:numPr>
        <w:tabs>
          <w:tab w:val="left" w:pos="1080"/>
          <w:tab w:val="left" w:pos="1134"/>
        </w:tabs>
        <w:jc w:val="both"/>
      </w:pPr>
      <w:r w:rsidRPr="00CF05A2">
        <w:t>Lucrări de piturare</w:t>
      </w:r>
    </w:p>
    <w:p w:rsidR="0089550C" w:rsidRPr="00CF05A2" w:rsidRDefault="0089550C" w:rsidP="0089550C">
      <w:pPr>
        <w:numPr>
          <w:ilvl w:val="1"/>
          <w:numId w:val="4"/>
        </w:numPr>
        <w:tabs>
          <w:tab w:val="left" w:pos="1080"/>
          <w:tab w:val="left" w:pos="1134"/>
        </w:tabs>
        <w:jc w:val="both"/>
      </w:pPr>
      <w:r w:rsidRPr="00CF05A2">
        <w:t>Pregătirea posturilor de manevră</w:t>
      </w:r>
    </w:p>
    <w:p w:rsidR="0089550C" w:rsidRPr="00CF05A2" w:rsidRDefault="0089550C" w:rsidP="0089550C">
      <w:pPr>
        <w:numPr>
          <w:ilvl w:val="1"/>
          <w:numId w:val="4"/>
        </w:numPr>
        <w:tabs>
          <w:tab w:val="left" w:pos="1080"/>
          <w:tab w:val="left" w:pos="1134"/>
        </w:tabs>
        <w:jc w:val="both"/>
      </w:pPr>
      <w:r w:rsidRPr="00CF05A2">
        <w:t>Întreţinerea accesorilor de punte</w:t>
      </w:r>
    </w:p>
    <w:p w:rsidR="0089550C" w:rsidRPr="00CF05A2" w:rsidRDefault="0089550C" w:rsidP="0089550C">
      <w:pPr>
        <w:numPr>
          <w:ilvl w:val="1"/>
          <w:numId w:val="4"/>
        </w:numPr>
        <w:tabs>
          <w:tab w:val="left" w:pos="1080"/>
          <w:tab w:val="left" w:pos="1134"/>
        </w:tabs>
        <w:jc w:val="both"/>
      </w:pPr>
      <w:r w:rsidRPr="00CF05A2">
        <w:t>Lucrări de lăcătuşerie</w:t>
      </w:r>
    </w:p>
    <w:p w:rsidR="0089550C" w:rsidRPr="00CF05A2" w:rsidRDefault="0089550C" w:rsidP="0089550C">
      <w:pPr>
        <w:tabs>
          <w:tab w:val="left" w:pos="1080"/>
          <w:tab w:val="left" w:pos="6480"/>
        </w:tabs>
        <w:ind w:left="1080"/>
        <w:jc w:val="both"/>
      </w:pPr>
    </w:p>
    <w:p w:rsidR="0089550C" w:rsidRPr="00CF05A2" w:rsidRDefault="0089550C" w:rsidP="0089550C">
      <w:pPr>
        <w:pStyle w:val="ListParagraph"/>
        <w:numPr>
          <w:ilvl w:val="0"/>
          <w:numId w:val="4"/>
        </w:numPr>
        <w:tabs>
          <w:tab w:val="left" w:pos="1080"/>
          <w:tab w:val="left" w:pos="6480"/>
        </w:tabs>
        <w:jc w:val="both"/>
      </w:pPr>
      <w:r w:rsidRPr="00CF05A2">
        <w:rPr>
          <w:b/>
        </w:rPr>
        <w:t xml:space="preserve">În domeniul aplicaţiilor practice efectuate în baza de instruire CERONAV,  </w:t>
      </w:r>
    </w:p>
    <w:p w:rsidR="0089550C" w:rsidRPr="00CF05A2" w:rsidRDefault="0089550C" w:rsidP="0089550C">
      <w:pPr>
        <w:tabs>
          <w:tab w:val="left" w:pos="1080"/>
          <w:tab w:val="left" w:pos="6480"/>
        </w:tabs>
        <w:ind w:left="360"/>
        <w:jc w:val="both"/>
      </w:pPr>
      <w:r w:rsidRPr="00CF05A2">
        <w:rPr>
          <w:b/>
        </w:rPr>
        <w:t xml:space="preserve">            la bazinul de înot şi pe Lacul  Mamaia</w:t>
      </w:r>
      <w:r w:rsidRPr="00CF05A2">
        <w:t xml:space="preserve">, cu personalul participant la cursurile de </w:t>
      </w:r>
    </w:p>
    <w:p w:rsidR="0089550C" w:rsidRPr="00CF05A2" w:rsidRDefault="0089550C" w:rsidP="0089550C">
      <w:pPr>
        <w:tabs>
          <w:tab w:val="left" w:pos="1080"/>
          <w:tab w:val="left" w:pos="6480"/>
        </w:tabs>
        <w:ind w:left="360"/>
        <w:jc w:val="both"/>
      </w:pPr>
      <w:r w:rsidRPr="00CF05A2">
        <w:rPr>
          <w:b/>
        </w:rPr>
        <w:tab/>
      </w:r>
      <w:r w:rsidRPr="00CF05A2">
        <w:t xml:space="preserve">salvare şi supravieţuire pe mare organizate de CERONAV: </w:t>
      </w:r>
    </w:p>
    <w:p w:rsidR="0089550C" w:rsidRPr="00CF05A2" w:rsidRDefault="0089550C" w:rsidP="0089550C">
      <w:pPr>
        <w:numPr>
          <w:ilvl w:val="0"/>
          <w:numId w:val="2"/>
        </w:numPr>
        <w:tabs>
          <w:tab w:val="left" w:pos="1134"/>
        </w:tabs>
        <w:jc w:val="both"/>
      </w:pPr>
      <w:r w:rsidRPr="00CF05A2">
        <w:t>lansarea şi recuperarea bărcilor de salvare;</w:t>
      </w:r>
    </w:p>
    <w:p w:rsidR="0089550C" w:rsidRPr="00CF05A2" w:rsidRDefault="0089550C" w:rsidP="0089550C">
      <w:pPr>
        <w:numPr>
          <w:ilvl w:val="0"/>
          <w:numId w:val="2"/>
        </w:numPr>
        <w:tabs>
          <w:tab w:val="left" w:pos="1134"/>
        </w:tabs>
        <w:jc w:val="both"/>
      </w:pPr>
      <w:r w:rsidRPr="00CF05A2">
        <w:t xml:space="preserve">lansarea şi recuperarea bărcilor de urgenţă;   </w:t>
      </w:r>
    </w:p>
    <w:p w:rsidR="0089550C" w:rsidRPr="00CF05A2" w:rsidRDefault="0089550C" w:rsidP="0089550C">
      <w:pPr>
        <w:numPr>
          <w:ilvl w:val="0"/>
          <w:numId w:val="2"/>
        </w:numPr>
        <w:tabs>
          <w:tab w:val="left" w:pos="1134"/>
        </w:tabs>
        <w:jc w:val="both"/>
      </w:pPr>
      <w:r w:rsidRPr="00CF05A2">
        <w:t>lansarea şi recuperarea plutelor de salvare;</w:t>
      </w:r>
    </w:p>
    <w:p w:rsidR="0089550C" w:rsidRPr="00CF05A2" w:rsidRDefault="0089550C" w:rsidP="0089550C">
      <w:pPr>
        <w:numPr>
          <w:ilvl w:val="0"/>
          <w:numId w:val="2"/>
        </w:numPr>
        <w:tabs>
          <w:tab w:val="left" w:pos="1134"/>
        </w:tabs>
        <w:jc w:val="both"/>
      </w:pPr>
      <w:r w:rsidRPr="00CF05A2">
        <w:t>utilizarea echipamentului individual de salvare (colac, vesta, combinezon de imersiune, costum anti-expunere şi mijloc de protecţie termică).</w:t>
      </w:r>
    </w:p>
    <w:p w:rsidR="0089550C" w:rsidRPr="00CF05A2" w:rsidRDefault="0089550C" w:rsidP="0089550C">
      <w:pPr>
        <w:tabs>
          <w:tab w:val="left" w:pos="1080"/>
          <w:tab w:val="left" w:pos="6480"/>
        </w:tabs>
        <w:jc w:val="both"/>
        <w:rPr>
          <w:b/>
        </w:rPr>
      </w:pPr>
    </w:p>
    <w:p w:rsidR="0089550C" w:rsidRPr="00CF05A2" w:rsidRDefault="0089550C" w:rsidP="0089550C">
      <w:pPr>
        <w:pStyle w:val="ListParagraph"/>
        <w:numPr>
          <w:ilvl w:val="0"/>
          <w:numId w:val="4"/>
        </w:numPr>
        <w:tabs>
          <w:tab w:val="left" w:pos="1080"/>
          <w:tab w:val="left" w:pos="6480"/>
        </w:tabs>
        <w:jc w:val="both"/>
        <w:rPr>
          <w:b/>
        </w:rPr>
      </w:pPr>
      <w:r w:rsidRPr="00CF05A2">
        <w:rPr>
          <w:b/>
        </w:rPr>
        <w:t xml:space="preserve"> În domeniul aplicatiilor practice efectuate in baza de instruire CERONAV, </w:t>
      </w:r>
    </w:p>
    <w:p w:rsidR="0089550C" w:rsidRPr="00CF05A2" w:rsidRDefault="0089550C" w:rsidP="0089550C">
      <w:pPr>
        <w:tabs>
          <w:tab w:val="left" w:pos="1080"/>
          <w:tab w:val="left" w:pos="6480"/>
        </w:tabs>
        <w:ind w:left="360"/>
        <w:jc w:val="both"/>
      </w:pPr>
      <w:r w:rsidRPr="00CF05A2">
        <w:rPr>
          <w:b/>
        </w:rPr>
        <w:tab/>
        <w:t xml:space="preserve">in poligonul pentru stingerii incendiilor, </w:t>
      </w:r>
      <w:r w:rsidRPr="00CF05A2">
        <w:t xml:space="preserve">cu personalul participant la cursurile </w:t>
      </w:r>
    </w:p>
    <w:p w:rsidR="0089550C" w:rsidRPr="00CF05A2" w:rsidRDefault="0089550C" w:rsidP="0089550C">
      <w:pPr>
        <w:tabs>
          <w:tab w:val="left" w:pos="1080"/>
          <w:tab w:val="left" w:pos="6480"/>
        </w:tabs>
        <w:ind w:left="360"/>
        <w:jc w:val="both"/>
      </w:pPr>
      <w:r w:rsidRPr="00CF05A2">
        <w:rPr>
          <w:b/>
        </w:rPr>
        <w:tab/>
      </w:r>
      <w:r w:rsidRPr="00CF05A2">
        <w:t>PSI organizate de CERONAV</w:t>
      </w:r>
      <w:r w:rsidRPr="00CF05A2">
        <w:rPr>
          <w:b/>
        </w:rPr>
        <w:t>:</w:t>
      </w:r>
    </w:p>
    <w:p w:rsidR="0089550C" w:rsidRPr="00CF05A2" w:rsidRDefault="0089550C" w:rsidP="0089550C">
      <w:pPr>
        <w:numPr>
          <w:ilvl w:val="0"/>
          <w:numId w:val="3"/>
        </w:numPr>
        <w:jc w:val="both"/>
      </w:pPr>
      <w:r w:rsidRPr="00CF05A2">
        <w:t>procedura de utilizare a diverselor tipuri de stingătoare omologate conform SR-EN 3;</w:t>
      </w:r>
    </w:p>
    <w:p w:rsidR="0089550C" w:rsidRPr="00CF05A2" w:rsidRDefault="0089550C" w:rsidP="0089550C">
      <w:pPr>
        <w:numPr>
          <w:ilvl w:val="0"/>
          <w:numId w:val="3"/>
        </w:numPr>
        <w:jc w:val="both"/>
      </w:pPr>
      <w:r w:rsidRPr="00CF05A2">
        <w:t>procedura de utilizare a generatoarelor mobile de spumă şi a accesoriilor de generare şi refulare a spumei aeromecanice;</w:t>
      </w:r>
    </w:p>
    <w:p w:rsidR="0089550C" w:rsidRPr="00CF05A2" w:rsidRDefault="0089550C" w:rsidP="0089550C">
      <w:pPr>
        <w:numPr>
          <w:ilvl w:val="0"/>
          <w:numId w:val="3"/>
        </w:numPr>
        <w:jc w:val="both"/>
      </w:pPr>
      <w:r w:rsidRPr="00CF05A2">
        <w:t>procedura de utilizare a aparatelor de respirat autonome;</w:t>
      </w:r>
    </w:p>
    <w:p w:rsidR="0089550C" w:rsidRPr="00CF05A2" w:rsidRDefault="0089550C" w:rsidP="0089550C">
      <w:pPr>
        <w:numPr>
          <w:ilvl w:val="0"/>
          <w:numId w:val="3"/>
        </w:numPr>
        <w:jc w:val="both"/>
      </w:pPr>
      <w:r w:rsidRPr="00CF05A2">
        <w:t>stingerea unui focar de incendiu de mici dimensiuni folosind procedurile adecvate şi stingătoarele corespunzatoare;</w:t>
      </w:r>
    </w:p>
    <w:p w:rsidR="0089550C" w:rsidRPr="00CF05A2" w:rsidRDefault="0089550C" w:rsidP="0089550C">
      <w:pPr>
        <w:numPr>
          <w:ilvl w:val="0"/>
          <w:numId w:val="3"/>
        </w:numPr>
        <w:jc w:val="both"/>
      </w:pPr>
      <w:r w:rsidRPr="00CF05A2">
        <w:t>realizarea unui dispozitiv de stingere incendiu de proporţii mari prin folosirea ţevilor de refulare cu posibilităţi de lucru cu jet compact, jet pulverizant precum şi perdea de protecţie a şefului de ţeavă;</w:t>
      </w:r>
    </w:p>
    <w:p w:rsidR="0089550C" w:rsidRPr="00CF05A2" w:rsidRDefault="0089550C" w:rsidP="0089550C">
      <w:pPr>
        <w:numPr>
          <w:ilvl w:val="0"/>
          <w:numId w:val="3"/>
        </w:numPr>
        <w:jc w:val="both"/>
      </w:pPr>
      <w:r w:rsidRPr="00CF05A2">
        <w:t>exerciţii de evacuare de bunuri materiale şi persoane dintr-un spaţiu inundat cu fum, folosind aparatul de respirat autonom;</w:t>
      </w:r>
    </w:p>
    <w:p w:rsidR="0089550C" w:rsidRPr="00CF05A2" w:rsidRDefault="0089550C" w:rsidP="0089550C">
      <w:pPr>
        <w:numPr>
          <w:ilvl w:val="0"/>
          <w:numId w:val="3"/>
        </w:numPr>
        <w:jc w:val="both"/>
      </w:pPr>
      <w:r w:rsidRPr="00CF05A2">
        <w:t>exerciţii de traversare a unui compartiment în care a fost deversată spumă aeromecanică, folosind procedee adecvate, fără aparat de respirat autonom , având călăuză;</w:t>
      </w:r>
    </w:p>
    <w:p w:rsidR="0089550C" w:rsidRPr="00CF05A2" w:rsidRDefault="0089550C" w:rsidP="0089550C">
      <w:pPr>
        <w:numPr>
          <w:ilvl w:val="0"/>
          <w:numId w:val="3"/>
        </w:numPr>
        <w:jc w:val="both"/>
      </w:pPr>
      <w:r w:rsidRPr="00CF05A2">
        <w:t>exerciţii de traversare a unui compartiment inundat cu fum, purtând aparatul de respirat autonom;</w:t>
      </w:r>
    </w:p>
    <w:p w:rsidR="0089550C" w:rsidRPr="00CF05A2" w:rsidRDefault="0089550C" w:rsidP="00B06005">
      <w:pPr>
        <w:numPr>
          <w:ilvl w:val="0"/>
          <w:numId w:val="3"/>
        </w:numPr>
        <w:jc w:val="both"/>
      </w:pPr>
      <w:r w:rsidRPr="00CF05A2">
        <w:t>exerciţii de stingere a incendiilor de produse petroliere utilizând echipamente adecvate şi agenţi de stingere corespunzători.</w:t>
      </w:r>
    </w:p>
    <w:p w:rsidR="0089550C" w:rsidRPr="00CF05A2" w:rsidRDefault="0089550C" w:rsidP="0089550C">
      <w:pPr>
        <w:tabs>
          <w:tab w:val="left" w:pos="1080"/>
          <w:tab w:val="left" w:pos="6480"/>
        </w:tabs>
        <w:jc w:val="both"/>
        <w:rPr>
          <w:b/>
        </w:rPr>
      </w:pPr>
    </w:p>
    <w:p w:rsidR="0089550C" w:rsidRPr="00CF05A2" w:rsidRDefault="0089550C" w:rsidP="0089550C">
      <w:pPr>
        <w:tabs>
          <w:tab w:val="left" w:pos="1080"/>
          <w:tab w:val="left" w:pos="6480"/>
        </w:tabs>
        <w:ind w:firstLine="720"/>
        <w:jc w:val="both"/>
        <w:rPr>
          <w:b/>
          <w:lang w:val="es-ES"/>
        </w:rPr>
      </w:pPr>
      <w:r w:rsidRPr="00CF05A2">
        <w:rPr>
          <w:b/>
        </w:rPr>
        <w:t xml:space="preserve">III. </w:t>
      </w:r>
      <w:r w:rsidRPr="00CF05A2">
        <w:rPr>
          <w:b/>
          <w:lang w:val="es-ES"/>
        </w:rPr>
        <w:t xml:space="preserve">CARACTERISTICI  GENERALE </w:t>
      </w:r>
    </w:p>
    <w:p w:rsidR="0089550C" w:rsidRPr="00CF05A2" w:rsidRDefault="0089550C" w:rsidP="0089550C">
      <w:pPr>
        <w:tabs>
          <w:tab w:val="left" w:pos="1080"/>
          <w:tab w:val="left" w:pos="6480"/>
        </w:tabs>
        <w:jc w:val="both"/>
        <w:rPr>
          <w:b/>
        </w:rPr>
      </w:pPr>
    </w:p>
    <w:p w:rsidR="0089550C" w:rsidRPr="00CF05A2" w:rsidRDefault="0089550C" w:rsidP="0089550C">
      <w:pPr>
        <w:ind w:left="120"/>
        <w:jc w:val="both"/>
        <w:rPr>
          <w:b/>
        </w:rPr>
      </w:pPr>
      <w:r w:rsidRPr="00CF05A2">
        <w:rPr>
          <w:b/>
          <w:lang w:val="en-GB"/>
        </w:rPr>
        <w:t xml:space="preserve">Cerinţe generale: </w:t>
      </w:r>
    </w:p>
    <w:p w:rsidR="0089550C" w:rsidRPr="00CF05A2" w:rsidRDefault="0089550C" w:rsidP="0089550C">
      <w:pPr>
        <w:pStyle w:val="ListParagraph"/>
        <w:numPr>
          <w:ilvl w:val="0"/>
          <w:numId w:val="5"/>
        </w:numPr>
        <w:jc w:val="both"/>
      </w:pPr>
      <w:r w:rsidRPr="00CF05A2">
        <w:t>toate ehipamentele de protecţie livrate sa fie noi;</w:t>
      </w:r>
    </w:p>
    <w:p w:rsidR="0089550C" w:rsidRPr="00CF05A2" w:rsidRDefault="0089550C" w:rsidP="0089550C">
      <w:pPr>
        <w:tabs>
          <w:tab w:val="left" w:pos="1080"/>
          <w:tab w:val="left" w:pos="6480"/>
        </w:tabs>
        <w:ind w:left="720"/>
        <w:jc w:val="both"/>
        <w:rPr>
          <w:lang w:val="es-ES"/>
        </w:rPr>
      </w:pPr>
      <w:r w:rsidRPr="00CF05A2">
        <w:rPr>
          <w:lang w:val="es-ES"/>
        </w:rPr>
        <w:t xml:space="preserve">-unde este specificat echipamentele vor fi inscripţionate cu sigla </w:t>
      </w:r>
      <w:proofErr w:type="gramStart"/>
      <w:r w:rsidRPr="00CF05A2">
        <w:rPr>
          <w:i/>
          <w:lang w:val="es-ES"/>
        </w:rPr>
        <w:t>,,CERONAV</w:t>
      </w:r>
      <w:proofErr w:type="gramEnd"/>
      <w:r w:rsidRPr="00CF05A2">
        <w:rPr>
          <w:i/>
          <w:lang w:val="es-ES"/>
        </w:rPr>
        <w:t>”.</w:t>
      </w:r>
    </w:p>
    <w:p w:rsidR="0089550C" w:rsidRPr="00CF05A2" w:rsidRDefault="0089550C" w:rsidP="0089550C">
      <w:pPr>
        <w:numPr>
          <w:ilvl w:val="0"/>
          <w:numId w:val="5"/>
        </w:numPr>
        <w:jc w:val="both"/>
      </w:pPr>
      <w:r w:rsidRPr="00CF05A2">
        <w:t>toate echipamentele livrate trebuie sa fie conforme cu normele, standardele şi prescriptiile tehnice în vigoare în Uniunea Europeana şi România.</w:t>
      </w:r>
    </w:p>
    <w:p w:rsidR="0089550C" w:rsidRPr="00CF05A2" w:rsidRDefault="0089550C" w:rsidP="0089550C">
      <w:pPr>
        <w:numPr>
          <w:ilvl w:val="0"/>
          <w:numId w:val="5"/>
        </w:numPr>
        <w:jc w:val="both"/>
      </w:pPr>
      <w:r w:rsidRPr="00CF05A2">
        <w:lastRenderedPageBreak/>
        <w:t>furnizorul va prezenta declaratie de conformitate CE, conf. H.G.nr. 115/2004</w:t>
      </w:r>
    </w:p>
    <w:p w:rsidR="0089550C" w:rsidRPr="00CF05A2" w:rsidRDefault="0089550C" w:rsidP="0089550C">
      <w:pPr>
        <w:numPr>
          <w:ilvl w:val="0"/>
          <w:numId w:val="5"/>
        </w:numPr>
      </w:pPr>
      <w:r w:rsidRPr="00CF05A2">
        <w:t>Produsele la ofertare/livrare trebuie sa prezinte marcajul de conformitate European “CE”.</w:t>
      </w:r>
    </w:p>
    <w:p w:rsidR="0089550C" w:rsidRPr="00CF05A2" w:rsidRDefault="0089550C" w:rsidP="0089550C">
      <w:pPr>
        <w:numPr>
          <w:ilvl w:val="0"/>
          <w:numId w:val="5"/>
        </w:numPr>
      </w:pPr>
      <w:r w:rsidRPr="00CF05A2">
        <w:t xml:space="preserve">Pentru fiecare produs ofertat/livrat se va mentiona durata medie de utilizare si perioada de garantie care va fi de cel puţin un an de zile de la semnarea Procesului Verbal de predare – primire şi respectiv recepţia echipamentului. </w:t>
      </w:r>
    </w:p>
    <w:p w:rsidR="0089550C" w:rsidRPr="00CF05A2" w:rsidRDefault="0089550C" w:rsidP="0089550C">
      <w:pPr>
        <w:numPr>
          <w:ilvl w:val="0"/>
          <w:numId w:val="5"/>
        </w:numPr>
      </w:pPr>
      <w:r w:rsidRPr="00CF05A2">
        <w:t>Produsele la ofertare/livrare trebuie sa respecte prevederile H.G. nr. 115/2004 privind stabilirea cerintelor esentiale de securitate ale echipamentelor individuale de protectie.</w:t>
      </w:r>
    </w:p>
    <w:p w:rsidR="0089550C" w:rsidRPr="00CF05A2" w:rsidRDefault="0089550C" w:rsidP="0089550C">
      <w:pPr>
        <w:numPr>
          <w:ilvl w:val="0"/>
          <w:numId w:val="5"/>
        </w:numPr>
        <w:jc w:val="both"/>
      </w:pPr>
      <w:r w:rsidRPr="00CF05A2">
        <w:t xml:space="preserve">Toate echipamentele de protecţie să fie special concepute pentru utilizare intensivă </w:t>
      </w:r>
    </w:p>
    <w:p w:rsidR="0089550C" w:rsidRPr="00CF05A2" w:rsidRDefault="0089550C" w:rsidP="00486CF8">
      <w:pPr>
        <w:numPr>
          <w:ilvl w:val="0"/>
          <w:numId w:val="5"/>
        </w:numPr>
        <w:jc w:val="both"/>
      </w:pPr>
      <w:r w:rsidRPr="00CF05A2">
        <w:rPr>
          <w:lang w:val="it-IT"/>
        </w:rPr>
        <w:t>Costul echipamentelor de protecţie va include transportul până la sediul CERONAV.</w:t>
      </w:r>
    </w:p>
    <w:p w:rsidR="0089550C" w:rsidRPr="00CF05A2" w:rsidRDefault="0089550C" w:rsidP="0089550C">
      <w:pPr>
        <w:tabs>
          <w:tab w:val="left" w:pos="1080"/>
          <w:tab w:val="left" w:pos="6480"/>
        </w:tabs>
        <w:ind w:left="720"/>
        <w:jc w:val="both"/>
        <w:rPr>
          <w:b/>
          <w:lang w:val="es-ES"/>
        </w:rPr>
      </w:pPr>
    </w:p>
    <w:p w:rsidR="0089550C" w:rsidRDefault="0089550C" w:rsidP="0089550C">
      <w:pPr>
        <w:tabs>
          <w:tab w:val="left" w:pos="1080"/>
          <w:tab w:val="left" w:pos="6480"/>
        </w:tabs>
        <w:ind w:left="435"/>
        <w:jc w:val="both"/>
        <w:rPr>
          <w:b/>
          <w:lang w:val="es-ES"/>
        </w:rPr>
      </w:pPr>
      <w:r>
        <w:rPr>
          <w:b/>
          <w:lang w:val="es-ES"/>
        </w:rPr>
        <w:t xml:space="preserve">  </w:t>
      </w:r>
      <w:r w:rsidRPr="00CF59F9">
        <w:rPr>
          <w:b/>
          <w:lang w:val="es-ES"/>
        </w:rPr>
        <w:t>IV</w:t>
      </w:r>
      <w:r>
        <w:rPr>
          <w:lang w:val="es-ES"/>
        </w:rPr>
        <w:t>.</w:t>
      </w:r>
      <w:r w:rsidRPr="00CF59F9">
        <w:rPr>
          <w:b/>
          <w:lang w:val="es-ES"/>
        </w:rPr>
        <w:t xml:space="preserve"> </w:t>
      </w:r>
      <w:r w:rsidRPr="0088674B">
        <w:rPr>
          <w:b/>
          <w:lang w:val="es-ES"/>
        </w:rPr>
        <w:t>PRESCRIPŢII TEHNICE</w:t>
      </w:r>
    </w:p>
    <w:p w:rsidR="0089550C" w:rsidRDefault="0089550C" w:rsidP="0089550C">
      <w:pPr>
        <w:tabs>
          <w:tab w:val="left" w:pos="1080"/>
          <w:tab w:val="left" w:pos="6480"/>
        </w:tabs>
        <w:ind w:left="435"/>
        <w:jc w:val="both"/>
        <w:rPr>
          <w:b/>
          <w:lang w:val="es-ES"/>
        </w:rPr>
      </w:pPr>
    </w:p>
    <w:p w:rsidR="0089550C" w:rsidRDefault="0089550C" w:rsidP="0089550C">
      <w:pPr>
        <w:tabs>
          <w:tab w:val="left" w:pos="1080"/>
          <w:tab w:val="left" w:pos="6480"/>
        </w:tabs>
        <w:ind w:left="435"/>
        <w:jc w:val="both"/>
        <w:rPr>
          <w:b/>
          <w:lang w:val="es-ES"/>
        </w:rPr>
      </w:pPr>
    </w:p>
    <w:p w:rsidR="0089550C" w:rsidRDefault="0089550C" w:rsidP="0089550C">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1080"/>
          <w:tab w:val="left" w:pos="6480"/>
        </w:tabs>
        <w:ind w:left="435"/>
        <w:jc w:val="both"/>
        <w:rPr>
          <w:lang w:val="es-ES"/>
        </w:rPr>
      </w:pPr>
      <w:r>
        <w:rPr>
          <w:lang w:val="es-ES"/>
        </w:rPr>
        <w:t>LOT 1</w:t>
      </w:r>
    </w:p>
    <w:p w:rsidR="0089550C" w:rsidRDefault="0089550C" w:rsidP="0089550C">
      <w:pPr>
        <w:pStyle w:val="ListParagraph"/>
        <w:tabs>
          <w:tab w:val="left" w:pos="1080"/>
          <w:tab w:val="left" w:pos="6480"/>
        </w:tabs>
        <w:spacing w:before="240" w:after="200" w:line="276" w:lineRule="auto"/>
        <w:ind w:left="360"/>
        <w:jc w:val="both"/>
        <w:rPr>
          <w:b/>
          <w:bCs/>
        </w:rPr>
      </w:pPr>
      <w:r w:rsidRPr="008E4630">
        <w:rPr>
          <w:b/>
        </w:rPr>
        <w:t>Echipament individual de protecţie</w:t>
      </w:r>
      <w:r w:rsidRPr="008E4630">
        <w:rPr>
          <w:b/>
          <w:bCs/>
        </w:rPr>
        <w:t xml:space="preserve"> pentru efectuarea de aplicatii practice pentru personalul participant la cursurile de calificare organizate de CERONAV Constanţa</w:t>
      </w:r>
      <w:r w:rsidRPr="00703692">
        <w:rPr>
          <w:b/>
          <w:bCs/>
          <w:u w:val="single"/>
        </w:rPr>
        <w:t xml:space="preserve">- </w:t>
      </w:r>
      <w:r>
        <w:rPr>
          <w:b/>
          <w:bCs/>
          <w:u w:val="single"/>
        </w:rPr>
        <w:t>serviciul siguranţa maritima si formare nebrevetati</w:t>
      </w:r>
      <w:r w:rsidRPr="00703692">
        <w:rPr>
          <w:b/>
          <w:bCs/>
        </w:rPr>
        <w:t>, cu urmatoarele caracteristici minime:</w:t>
      </w:r>
    </w:p>
    <w:tbl>
      <w:tblPr>
        <w:tblStyle w:val="TableGrid"/>
        <w:tblW w:w="0" w:type="auto"/>
        <w:tblLook w:val="04A0" w:firstRow="1" w:lastRow="0" w:firstColumn="1" w:lastColumn="0" w:noHBand="0" w:noVBand="1"/>
      </w:tblPr>
      <w:tblGrid>
        <w:gridCol w:w="673"/>
        <w:gridCol w:w="2274"/>
        <w:gridCol w:w="603"/>
        <w:gridCol w:w="594"/>
        <w:gridCol w:w="4140"/>
        <w:gridCol w:w="1292"/>
      </w:tblGrid>
      <w:tr w:rsidR="006B376F" w:rsidTr="006B376F">
        <w:tc>
          <w:tcPr>
            <w:tcW w:w="0" w:type="auto"/>
          </w:tcPr>
          <w:p w:rsidR="006B376F" w:rsidRPr="00AC640E" w:rsidRDefault="006B376F" w:rsidP="006B376F">
            <w:pPr>
              <w:rPr>
                <w:rFonts w:eastAsiaTheme="minorHAnsi"/>
                <w:b/>
                <w:lang w:val="en-US"/>
              </w:rPr>
            </w:pPr>
            <w:r w:rsidRPr="00AC640E">
              <w:rPr>
                <w:rFonts w:eastAsiaTheme="minorHAnsi"/>
                <w:b/>
                <w:lang w:val="en-US"/>
              </w:rPr>
              <w:t>Nr. Crt</w:t>
            </w:r>
          </w:p>
        </w:tc>
        <w:tc>
          <w:tcPr>
            <w:tcW w:w="0" w:type="auto"/>
          </w:tcPr>
          <w:p w:rsidR="006B376F" w:rsidRPr="00AC640E" w:rsidRDefault="006B376F" w:rsidP="006B376F">
            <w:pPr>
              <w:rPr>
                <w:rFonts w:eastAsiaTheme="minorHAnsi"/>
                <w:b/>
                <w:sz w:val="20"/>
                <w:szCs w:val="20"/>
                <w:lang w:val="en-US"/>
              </w:rPr>
            </w:pPr>
            <w:r w:rsidRPr="00AC640E">
              <w:rPr>
                <w:rFonts w:eastAsiaTheme="minorHAnsi"/>
                <w:b/>
                <w:sz w:val="20"/>
                <w:szCs w:val="20"/>
                <w:lang w:val="en-US"/>
              </w:rPr>
              <w:t>Denumire EIP</w:t>
            </w:r>
          </w:p>
        </w:tc>
        <w:tc>
          <w:tcPr>
            <w:tcW w:w="0" w:type="auto"/>
          </w:tcPr>
          <w:p w:rsidR="006B376F" w:rsidRPr="00AC640E" w:rsidRDefault="006B376F" w:rsidP="006B376F">
            <w:pPr>
              <w:rPr>
                <w:rFonts w:eastAsiaTheme="minorHAnsi"/>
                <w:b/>
                <w:sz w:val="20"/>
                <w:szCs w:val="20"/>
                <w:lang w:val="en-US"/>
              </w:rPr>
            </w:pPr>
            <w:r w:rsidRPr="00AC640E">
              <w:rPr>
                <w:rFonts w:eastAsiaTheme="minorHAnsi"/>
                <w:b/>
                <w:sz w:val="20"/>
                <w:szCs w:val="20"/>
                <w:lang w:val="en-US"/>
              </w:rPr>
              <w:t>UM</w:t>
            </w:r>
          </w:p>
        </w:tc>
        <w:tc>
          <w:tcPr>
            <w:tcW w:w="0" w:type="auto"/>
          </w:tcPr>
          <w:p w:rsidR="006B376F" w:rsidRPr="00AC640E" w:rsidRDefault="006B376F" w:rsidP="006B376F">
            <w:pPr>
              <w:rPr>
                <w:rFonts w:eastAsiaTheme="minorHAnsi"/>
                <w:b/>
                <w:sz w:val="16"/>
                <w:szCs w:val="16"/>
                <w:lang w:val="en-US"/>
              </w:rPr>
            </w:pPr>
            <w:r w:rsidRPr="00AC640E">
              <w:rPr>
                <w:rFonts w:eastAsiaTheme="minorHAnsi"/>
                <w:b/>
                <w:sz w:val="16"/>
                <w:szCs w:val="16"/>
                <w:lang w:val="en-US"/>
              </w:rPr>
              <w:t>Cant.</w:t>
            </w:r>
          </w:p>
          <w:p w:rsidR="006B376F" w:rsidRPr="00AC640E" w:rsidRDefault="006B376F" w:rsidP="006B376F">
            <w:pPr>
              <w:rPr>
                <w:rFonts w:eastAsiaTheme="minorHAnsi"/>
                <w:b/>
                <w:lang w:val="en-US"/>
              </w:rPr>
            </w:pPr>
          </w:p>
        </w:tc>
        <w:tc>
          <w:tcPr>
            <w:tcW w:w="0" w:type="auto"/>
          </w:tcPr>
          <w:p w:rsidR="006B376F" w:rsidRPr="00AC640E" w:rsidRDefault="006B376F" w:rsidP="006B376F">
            <w:pPr>
              <w:rPr>
                <w:rFonts w:eastAsiaTheme="minorHAnsi"/>
                <w:b/>
                <w:lang w:val="en-US"/>
              </w:rPr>
            </w:pPr>
            <w:r w:rsidRPr="00AC640E">
              <w:rPr>
                <w:rFonts w:eastAsiaTheme="minorHAnsi"/>
                <w:b/>
                <w:lang w:val="en-US"/>
              </w:rPr>
              <w:t>Descriere tehnica</w:t>
            </w:r>
          </w:p>
          <w:p w:rsidR="006B376F" w:rsidRPr="00AC640E" w:rsidRDefault="006B376F" w:rsidP="006B376F">
            <w:pPr>
              <w:rPr>
                <w:rFonts w:eastAsiaTheme="minorHAnsi"/>
                <w:b/>
                <w:sz w:val="20"/>
                <w:szCs w:val="20"/>
                <w:lang w:val="en-US"/>
              </w:rPr>
            </w:pPr>
            <w:r w:rsidRPr="00AC640E">
              <w:rPr>
                <w:rFonts w:eastAsiaTheme="minorHAnsi"/>
                <w:b/>
                <w:sz w:val="20"/>
                <w:szCs w:val="20"/>
                <w:lang w:val="en-US"/>
              </w:rPr>
              <w:t>Marimi/Culoare</w:t>
            </w:r>
          </w:p>
        </w:tc>
        <w:tc>
          <w:tcPr>
            <w:tcW w:w="0" w:type="auto"/>
          </w:tcPr>
          <w:p w:rsidR="006B376F" w:rsidRPr="00AC640E" w:rsidRDefault="00AC640E" w:rsidP="006B376F">
            <w:pPr>
              <w:rPr>
                <w:rFonts w:eastAsiaTheme="minorHAnsi"/>
                <w:b/>
                <w:lang w:val="en-US"/>
              </w:rPr>
            </w:pPr>
            <w:r w:rsidRPr="00AC640E">
              <w:rPr>
                <w:rFonts w:eastAsiaTheme="minorHAnsi"/>
                <w:b/>
                <w:lang w:val="en-US"/>
              </w:rPr>
              <w:t>Pret estimat</w:t>
            </w:r>
          </w:p>
        </w:tc>
      </w:tr>
      <w:tr w:rsidR="006B376F" w:rsidTr="006B376F">
        <w:tc>
          <w:tcPr>
            <w:tcW w:w="0" w:type="auto"/>
          </w:tcPr>
          <w:p w:rsidR="006B376F" w:rsidRPr="00562DCF" w:rsidRDefault="006B376F" w:rsidP="006B376F">
            <w:pPr>
              <w:rPr>
                <w:rFonts w:eastAsiaTheme="minorHAnsi"/>
              </w:rPr>
            </w:pPr>
            <w:r>
              <w:rPr>
                <w:rFonts w:eastAsiaTheme="minorHAnsi"/>
              </w:rPr>
              <w:t>1</w:t>
            </w:r>
          </w:p>
        </w:tc>
        <w:tc>
          <w:tcPr>
            <w:tcW w:w="0" w:type="auto"/>
          </w:tcPr>
          <w:p w:rsidR="006B376F" w:rsidRPr="00486CF8" w:rsidRDefault="006B376F" w:rsidP="006B376F">
            <w:pPr>
              <w:rPr>
                <w:rFonts w:eastAsiaTheme="minorHAnsi"/>
                <w:b/>
              </w:rPr>
            </w:pPr>
            <w:r w:rsidRPr="00486CF8">
              <w:rPr>
                <w:rFonts w:eastAsiaTheme="minorHAnsi"/>
                <w:b/>
              </w:rPr>
              <w:t>Combinezon cursanti salvare/suprav</w:t>
            </w:r>
          </w:p>
          <w:p w:rsidR="006B376F" w:rsidRPr="00486CF8" w:rsidRDefault="006B376F" w:rsidP="006B376F">
            <w:pPr>
              <w:rPr>
                <w:rFonts w:eastAsiaTheme="minorHAnsi"/>
                <w:b/>
                <w:sz w:val="20"/>
                <w:szCs w:val="20"/>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50</w:t>
            </w:r>
          </w:p>
          <w:p w:rsidR="006B376F" w:rsidRPr="00562DCF" w:rsidRDefault="006B376F" w:rsidP="006B376F">
            <w:pPr>
              <w:rPr>
                <w:rFonts w:eastAsiaTheme="minorHAnsi"/>
                <w:color w:val="0070C0"/>
                <w:sz w:val="20"/>
                <w:szCs w:val="20"/>
              </w:rPr>
            </w:pPr>
          </w:p>
        </w:tc>
        <w:tc>
          <w:tcPr>
            <w:tcW w:w="0" w:type="auto"/>
          </w:tcPr>
          <w:p w:rsidR="006B376F" w:rsidRDefault="006B376F" w:rsidP="006B376F">
            <w:r>
              <w:t>să fie confecţionate din tercot, minim 60%;</w:t>
            </w:r>
          </w:p>
          <w:p w:rsidR="006B376F" w:rsidRDefault="006B376F" w:rsidP="006B376F">
            <w:r>
              <w:t xml:space="preserve">material de culoare </w:t>
            </w:r>
            <w:r w:rsidRPr="009A3EFA">
              <w:t>portocalie</w:t>
            </w:r>
            <w:r>
              <w:t>;</w:t>
            </w:r>
          </w:p>
          <w:p w:rsidR="006B376F" w:rsidRDefault="006B376F" w:rsidP="006B376F">
            <w:r>
              <w:t>închidere cu fermoar;</w:t>
            </w:r>
          </w:p>
          <w:p w:rsidR="006B376F" w:rsidRDefault="006B376F" w:rsidP="006B376F">
            <w:r>
              <w:t>minim 4 buzunare.</w:t>
            </w:r>
          </w:p>
          <w:p w:rsidR="006B376F" w:rsidRPr="00562DCF" w:rsidRDefault="006B376F" w:rsidP="006B376F">
            <w:pPr>
              <w:rPr>
                <w:rFonts w:eastAsiaTheme="minorHAnsi"/>
              </w:rPr>
            </w:pPr>
            <w:r w:rsidRPr="00562DCF">
              <w:t>m</w:t>
            </w:r>
            <w:r>
              <w:t>ărimi :</w:t>
            </w:r>
            <w:r w:rsidRPr="009A3EFA">
              <w:t>48-64</w:t>
            </w:r>
            <w:r>
              <w:t>/</w:t>
            </w:r>
            <w:r w:rsidRPr="00015089">
              <w:t xml:space="preserve"> </w:t>
            </w:r>
            <w:r>
              <w:t>10 x XXXL, 10 x XXL, 25</w:t>
            </w:r>
            <w:r w:rsidRPr="00015089">
              <w:t xml:space="preserve"> x XL;</w:t>
            </w:r>
            <w:r>
              <w:t xml:space="preserve"> 5x M</w:t>
            </w:r>
          </w:p>
        </w:tc>
        <w:tc>
          <w:tcPr>
            <w:tcW w:w="0" w:type="auto"/>
          </w:tcPr>
          <w:p w:rsidR="006B376F" w:rsidRDefault="006B376F" w:rsidP="006B376F">
            <w:r>
              <w:t>100x50= 5000 lei</w:t>
            </w:r>
          </w:p>
        </w:tc>
      </w:tr>
      <w:tr w:rsidR="006B376F" w:rsidTr="006B376F">
        <w:tc>
          <w:tcPr>
            <w:tcW w:w="0" w:type="auto"/>
          </w:tcPr>
          <w:p w:rsidR="006B376F" w:rsidRPr="00562DCF" w:rsidRDefault="006B376F" w:rsidP="006B376F">
            <w:pPr>
              <w:rPr>
                <w:rFonts w:eastAsiaTheme="minorHAnsi"/>
              </w:rPr>
            </w:pPr>
            <w:r>
              <w:rPr>
                <w:rFonts w:eastAsiaTheme="minorHAnsi"/>
              </w:rPr>
              <w:t>2</w:t>
            </w:r>
          </w:p>
        </w:tc>
        <w:tc>
          <w:tcPr>
            <w:tcW w:w="0" w:type="auto"/>
          </w:tcPr>
          <w:p w:rsidR="006B376F" w:rsidRPr="00486CF8" w:rsidRDefault="006B376F" w:rsidP="006B376F">
            <w:pPr>
              <w:rPr>
                <w:rFonts w:eastAsiaTheme="minorHAnsi"/>
                <w:b/>
              </w:rPr>
            </w:pPr>
            <w:r w:rsidRPr="00486CF8">
              <w:rPr>
                <w:rFonts w:eastAsiaTheme="minorHAnsi"/>
                <w:b/>
              </w:rPr>
              <w:t>Combinezon  cursanti PSI</w:t>
            </w:r>
          </w:p>
          <w:p w:rsidR="006B376F" w:rsidRPr="00486CF8" w:rsidRDefault="006B376F" w:rsidP="006B376F">
            <w:pPr>
              <w:rPr>
                <w:rFonts w:eastAsiaTheme="minorHAnsi"/>
                <w:b/>
                <w:sz w:val="16"/>
                <w:szCs w:val="16"/>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50</w:t>
            </w:r>
          </w:p>
          <w:p w:rsidR="006B376F" w:rsidRPr="00562DCF" w:rsidRDefault="006B376F" w:rsidP="006B376F">
            <w:pPr>
              <w:rPr>
                <w:rFonts w:eastAsiaTheme="minorHAnsi"/>
                <w:color w:val="F79646" w:themeColor="accent6"/>
                <w:sz w:val="20"/>
                <w:szCs w:val="20"/>
              </w:rPr>
            </w:pPr>
          </w:p>
        </w:tc>
        <w:tc>
          <w:tcPr>
            <w:tcW w:w="0" w:type="auto"/>
          </w:tcPr>
          <w:p w:rsidR="006B376F" w:rsidRDefault="006B376F" w:rsidP="006B376F">
            <w:r>
              <w:t>să fie confecţionate din tercot, minim 60%;</w:t>
            </w:r>
          </w:p>
          <w:p w:rsidR="006B376F" w:rsidRDefault="006B376F" w:rsidP="006B376F">
            <w:r>
              <w:t xml:space="preserve">material de culoare </w:t>
            </w:r>
            <w:r w:rsidRPr="009A3EFA">
              <w:t>albastre</w:t>
            </w:r>
            <w:r>
              <w:t>;</w:t>
            </w:r>
          </w:p>
          <w:p w:rsidR="006B376F" w:rsidRDefault="006B376F" w:rsidP="006B376F">
            <w:r>
              <w:t>închidere cu fermoar;</w:t>
            </w:r>
          </w:p>
          <w:p w:rsidR="006B376F" w:rsidRDefault="006B376F" w:rsidP="006B376F">
            <w:r>
              <w:t>minim 4 buzunare.</w:t>
            </w:r>
          </w:p>
          <w:p w:rsidR="006B376F" w:rsidRPr="00562DCF" w:rsidRDefault="006B376F" w:rsidP="006B376F">
            <w:r w:rsidRPr="00562DCF">
              <w:t>m</w:t>
            </w:r>
            <w:r>
              <w:t>ărimi :</w:t>
            </w:r>
            <w:r w:rsidRPr="00F232BB">
              <w:t>52-64</w:t>
            </w:r>
            <w:r>
              <w:rPr>
                <w:color w:val="FF0000"/>
              </w:rPr>
              <w:t>/</w:t>
            </w:r>
            <w:r w:rsidRPr="00015089">
              <w:t xml:space="preserve"> 10 x XXXL, 10 x XXL, 30 x XL;</w:t>
            </w:r>
          </w:p>
        </w:tc>
        <w:tc>
          <w:tcPr>
            <w:tcW w:w="0" w:type="auto"/>
          </w:tcPr>
          <w:p w:rsidR="006B376F" w:rsidRDefault="006B376F" w:rsidP="006B376F">
            <w:r>
              <w:t>100x5</w:t>
            </w:r>
            <w:r w:rsidR="00FA2A15">
              <w:t>0</w:t>
            </w:r>
            <w:r>
              <w:t xml:space="preserve"> = 5000 lei</w:t>
            </w:r>
          </w:p>
        </w:tc>
      </w:tr>
      <w:tr w:rsidR="006B376F" w:rsidTr="006B376F">
        <w:tc>
          <w:tcPr>
            <w:tcW w:w="0" w:type="auto"/>
          </w:tcPr>
          <w:p w:rsidR="006B376F" w:rsidRPr="00562DCF" w:rsidRDefault="006B376F" w:rsidP="006B376F">
            <w:pPr>
              <w:rPr>
                <w:rFonts w:eastAsiaTheme="minorHAnsi"/>
              </w:rPr>
            </w:pPr>
            <w:r>
              <w:rPr>
                <w:rFonts w:eastAsiaTheme="minorHAnsi"/>
              </w:rPr>
              <w:t>3</w:t>
            </w:r>
          </w:p>
        </w:tc>
        <w:tc>
          <w:tcPr>
            <w:tcW w:w="0" w:type="auto"/>
          </w:tcPr>
          <w:p w:rsidR="006B376F" w:rsidRPr="00486CF8" w:rsidRDefault="006B376F" w:rsidP="006B376F">
            <w:pPr>
              <w:rPr>
                <w:rFonts w:eastAsiaTheme="minorHAnsi"/>
                <w:b/>
              </w:rPr>
            </w:pPr>
            <w:r w:rsidRPr="00486CF8">
              <w:rPr>
                <w:rFonts w:eastAsiaTheme="minorHAnsi"/>
                <w:b/>
              </w:rPr>
              <w:t>Cizme protectie cursanti</w:t>
            </w:r>
          </w:p>
          <w:p w:rsidR="006B376F" w:rsidRPr="00486CF8" w:rsidRDefault="006B376F" w:rsidP="006B376F">
            <w:pPr>
              <w:rPr>
                <w:rFonts w:eastAsiaTheme="minorHAnsi"/>
                <w:b/>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20</w:t>
            </w:r>
          </w:p>
        </w:tc>
        <w:tc>
          <w:tcPr>
            <w:tcW w:w="0" w:type="auto"/>
          </w:tcPr>
          <w:p w:rsidR="006B376F" w:rsidRDefault="006B376F" w:rsidP="006B376F">
            <w:r>
              <w:t>să fie confecţionate din PVC;</w:t>
            </w:r>
          </w:p>
          <w:p w:rsidR="006B376F" w:rsidRDefault="006B376F" w:rsidP="006B376F">
            <w:r>
              <w:t>material exterior de culoare neagră;</w:t>
            </w:r>
          </w:p>
          <w:p w:rsidR="006B376F" w:rsidRDefault="006B376F" w:rsidP="006B376F">
            <w:r>
              <w:t>căptuşeală din tercot;</w:t>
            </w:r>
          </w:p>
          <w:p w:rsidR="006B376F" w:rsidRDefault="006B376F" w:rsidP="006B376F">
            <w:r>
              <w:t>înalţimea cizmei de cca. 38 cm;</w:t>
            </w:r>
          </w:p>
          <w:p w:rsidR="006B376F" w:rsidRDefault="006B376F" w:rsidP="006B376F">
            <w:r>
              <w:t>talpa rezistentă la hidrocarburi şi solvenţi.</w:t>
            </w:r>
          </w:p>
          <w:p w:rsidR="006B376F" w:rsidRPr="00562DCF" w:rsidRDefault="006B376F" w:rsidP="006B376F">
            <w:r>
              <w:t>Marime</w:t>
            </w:r>
            <w:r w:rsidRPr="00F232BB">
              <w:t>: 36x1; 37x1; 38x2; 39x2; 40x2; 41x2; 42x2; 43x2; 44x2; 45x2; 46x2.</w:t>
            </w:r>
          </w:p>
        </w:tc>
        <w:tc>
          <w:tcPr>
            <w:tcW w:w="0" w:type="auto"/>
          </w:tcPr>
          <w:p w:rsidR="006B376F" w:rsidRDefault="006B376F" w:rsidP="006B376F">
            <w:r>
              <w:t>60x 20= 1200 lei</w:t>
            </w:r>
          </w:p>
        </w:tc>
      </w:tr>
      <w:tr w:rsidR="006B376F" w:rsidTr="006B376F">
        <w:tc>
          <w:tcPr>
            <w:tcW w:w="0" w:type="auto"/>
          </w:tcPr>
          <w:p w:rsidR="006B376F" w:rsidRPr="00562DCF" w:rsidRDefault="006B376F" w:rsidP="006B376F">
            <w:pPr>
              <w:rPr>
                <w:rFonts w:eastAsiaTheme="minorHAnsi"/>
              </w:rPr>
            </w:pPr>
            <w:r>
              <w:rPr>
                <w:rFonts w:eastAsiaTheme="minorHAnsi"/>
              </w:rPr>
              <w:t>4</w:t>
            </w:r>
          </w:p>
        </w:tc>
        <w:tc>
          <w:tcPr>
            <w:tcW w:w="0" w:type="auto"/>
          </w:tcPr>
          <w:p w:rsidR="006B376F" w:rsidRPr="00486CF8" w:rsidRDefault="006B376F" w:rsidP="006B376F">
            <w:pPr>
              <w:rPr>
                <w:rFonts w:eastAsiaTheme="minorHAnsi"/>
                <w:b/>
              </w:rPr>
            </w:pPr>
            <w:r w:rsidRPr="00486CF8">
              <w:rPr>
                <w:rFonts w:eastAsiaTheme="minorHAnsi"/>
                <w:b/>
              </w:rPr>
              <w:t xml:space="preserve">Cagule protectie cursanti </w:t>
            </w:r>
          </w:p>
          <w:p w:rsidR="006B376F" w:rsidRPr="00486CF8" w:rsidRDefault="006B376F" w:rsidP="006B376F">
            <w:pPr>
              <w:rPr>
                <w:rFonts w:eastAsiaTheme="minorHAnsi"/>
                <w:b/>
              </w:rPr>
            </w:pPr>
          </w:p>
        </w:tc>
        <w:tc>
          <w:tcPr>
            <w:tcW w:w="0" w:type="auto"/>
          </w:tcPr>
          <w:p w:rsidR="006B376F" w:rsidRPr="00562DCF" w:rsidRDefault="006B376F" w:rsidP="006B376F">
            <w:pPr>
              <w:rPr>
                <w:rFonts w:eastAsiaTheme="minorHAnsi"/>
              </w:rPr>
            </w:pPr>
            <w:r w:rsidRPr="00562DCF">
              <w:rPr>
                <w:rFonts w:eastAsiaTheme="minorHAnsi"/>
              </w:rPr>
              <w:lastRenderedPageBreak/>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60</w:t>
            </w:r>
          </w:p>
        </w:tc>
        <w:tc>
          <w:tcPr>
            <w:tcW w:w="0" w:type="auto"/>
          </w:tcPr>
          <w:p w:rsidR="006B376F" w:rsidRDefault="006B376F" w:rsidP="006B376F">
            <w:r>
              <w:t>să fie confecţionate din bumbac;</w:t>
            </w:r>
          </w:p>
          <w:p w:rsidR="006B376F" w:rsidRDefault="006B376F" w:rsidP="006B376F">
            <w:r>
              <w:t xml:space="preserve">să fie prevazute cu orificiu la nivelul </w:t>
            </w:r>
            <w:r>
              <w:lastRenderedPageBreak/>
              <w:t>ochilor şi gurii;</w:t>
            </w:r>
          </w:p>
          <w:p w:rsidR="006B376F" w:rsidRDefault="006B376F" w:rsidP="006B376F">
            <w:r>
              <w:t>material de culoare neagră.</w:t>
            </w:r>
          </w:p>
          <w:p w:rsidR="006B376F" w:rsidRPr="00562DCF" w:rsidRDefault="006B376F" w:rsidP="006B376F">
            <w:r w:rsidRPr="00C43901">
              <w:t>m</w:t>
            </w:r>
            <w:r>
              <w:t>ă</w:t>
            </w:r>
            <w:r w:rsidRPr="00C43901">
              <w:t>rim</w:t>
            </w:r>
            <w:r>
              <w:t>e</w:t>
            </w:r>
            <w:r w:rsidRPr="00C43901">
              <w:t xml:space="preserve"> : </w:t>
            </w:r>
            <w:r>
              <w:t>XL (universală);</w:t>
            </w:r>
          </w:p>
        </w:tc>
        <w:tc>
          <w:tcPr>
            <w:tcW w:w="0" w:type="auto"/>
          </w:tcPr>
          <w:p w:rsidR="006B376F" w:rsidRDefault="006B376F" w:rsidP="006B376F">
            <w:r>
              <w:lastRenderedPageBreak/>
              <w:t>10x 60= 600 lei</w:t>
            </w:r>
          </w:p>
        </w:tc>
      </w:tr>
      <w:tr w:rsidR="006B376F" w:rsidTr="006B376F">
        <w:tc>
          <w:tcPr>
            <w:tcW w:w="0" w:type="auto"/>
          </w:tcPr>
          <w:p w:rsidR="006B376F" w:rsidRPr="00562DCF" w:rsidRDefault="006B376F" w:rsidP="006B376F">
            <w:pPr>
              <w:rPr>
                <w:rFonts w:eastAsiaTheme="minorHAnsi"/>
              </w:rPr>
            </w:pPr>
            <w:r>
              <w:rPr>
                <w:rFonts w:eastAsiaTheme="minorHAnsi"/>
              </w:rPr>
              <w:lastRenderedPageBreak/>
              <w:t>5</w:t>
            </w:r>
          </w:p>
        </w:tc>
        <w:tc>
          <w:tcPr>
            <w:tcW w:w="0" w:type="auto"/>
          </w:tcPr>
          <w:p w:rsidR="006B376F" w:rsidRPr="00486CF8" w:rsidRDefault="006B376F" w:rsidP="006B376F">
            <w:pPr>
              <w:rPr>
                <w:rFonts w:eastAsiaTheme="minorHAnsi"/>
                <w:b/>
              </w:rPr>
            </w:pPr>
            <w:r w:rsidRPr="00486CF8">
              <w:rPr>
                <w:rFonts w:eastAsiaTheme="minorHAnsi"/>
                <w:b/>
              </w:rPr>
              <w:t xml:space="preserve">Manusi protectie cursanti </w:t>
            </w: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200</w:t>
            </w:r>
          </w:p>
        </w:tc>
        <w:tc>
          <w:tcPr>
            <w:tcW w:w="0" w:type="auto"/>
          </w:tcPr>
          <w:p w:rsidR="006B376F" w:rsidRPr="005426D0" w:rsidRDefault="006B376F" w:rsidP="006B376F">
            <w:r>
              <w:t xml:space="preserve">mănuşi din piele spalt de bovină; </w:t>
            </w:r>
          </w:p>
          <w:p w:rsidR="006B376F" w:rsidRPr="005426D0" w:rsidRDefault="006B376F" w:rsidP="006B376F">
            <w:r>
              <w:t xml:space="preserve">dosul şi manşeta confecţionate din bumbac; </w:t>
            </w:r>
          </w:p>
          <w:p w:rsidR="006B376F" w:rsidRPr="005426D0" w:rsidRDefault="006B376F" w:rsidP="006B376F">
            <w:r>
              <w:t>căptuşeala în palmă ;</w:t>
            </w:r>
          </w:p>
          <w:p w:rsidR="006B376F" w:rsidRPr="005426D0" w:rsidRDefault="006B376F" w:rsidP="006B376F">
            <w:r>
              <w:t xml:space="preserve">cusături duble; </w:t>
            </w:r>
          </w:p>
          <w:p w:rsidR="006B376F" w:rsidRDefault="006B376F" w:rsidP="006B376F">
            <w:r>
              <w:t xml:space="preserve">grosime cca. 1,2 mm. </w:t>
            </w:r>
          </w:p>
          <w:p w:rsidR="006B376F" w:rsidRPr="00562DCF" w:rsidRDefault="006B376F" w:rsidP="006B376F">
            <w:r w:rsidRPr="00C43901">
              <w:t>m</w:t>
            </w:r>
            <w:r>
              <w:t>ă</w:t>
            </w:r>
            <w:r w:rsidRPr="00C43901">
              <w:t>rim</w:t>
            </w:r>
            <w:r>
              <w:t>e</w:t>
            </w:r>
            <w:r w:rsidRPr="00C43901">
              <w:t xml:space="preserve"> : </w:t>
            </w:r>
            <w:r>
              <w:t>10.5  (universală);</w:t>
            </w:r>
          </w:p>
        </w:tc>
        <w:tc>
          <w:tcPr>
            <w:tcW w:w="0" w:type="auto"/>
          </w:tcPr>
          <w:p w:rsidR="006B376F" w:rsidRDefault="006B376F" w:rsidP="006B376F">
            <w:r>
              <w:t>10x 200=</w:t>
            </w:r>
          </w:p>
          <w:p w:rsidR="006B376F" w:rsidRDefault="006B376F" w:rsidP="006B376F">
            <w:r>
              <w:t>2000 lei</w:t>
            </w:r>
          </w:p>
        </w:tc>
      </w:tr>
      <w:tr w:rsidR="006B376F" w:rsidTr="006B376F">
        <w:tc>
          <w:tcPr>
            <w:tcW w:w="0" w:type="auto"/>
          </w:tcPr>
          <w:p w:rsidR="006B376F" w:rsidRPr="00562DCF" w:rsidRDefault="006B376F" w:rsidP="006B376F">
            <w:pPr>
              <w:rPr>
                <w:rFonts w:eastAsiaTheme="minorHAnsi"/>
              </w:rPr>
            </w:pPr>
            <w:r>
              <w:rPr>
                <w:rFonts w:eastAsiaTheme="minorHAnsi"/>
              </w:rPr>
              <w:t>6</w:t>
            </w:r>
          </w:p>
        </w:tc>
        <w:tc>
          <w:tcPr>
            <w:tcW w:w="0" w:type="auto"/>
          </w:tcPr>
          <w:p w:rsidR="006B376F" w:rsidRPr="00486CF8" w:rsidRDefault="006B376F" w:rsidP="006B376F">
            <w:pPr>
              <w:rPr>
                <w:rFonts w:eastAsiaTheme="minorHAnsi"/>
                <w:b/>
              </w:rPr>
            </w:pPr>
            <w:r w:rsidRPr="00486CF8">
              <w:rPr>
                <w:rFonts w:eastAsiaTheme="minorHAnsi"/>
                <w:b/>
              </w:rPr>
              <w:t>Pantaloni iarna experti salvare/supr</w:t>
            </w: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15089" w:rsidRDefault="006B376F" w:rsidP="006B376F">
            <w:pPr>
              <w:rPr>
                <w:rFonts w:eastAsiaTheme="minorHAnsi"/>
              </w:rPr>
            </w:pPr>
            <w:r w:rsidRPr="00015089">
              <w:t>marimi: 1x48; 1x50; 3x52; 2x54</w:t>
            </w:r>
          </w:p>
          <w:p w:rsidR="006B376F" w:rsidRPr="00F232BB" w:rsidRDefault="006B376F" w:rsidP="006B376F">
            <w:pPr>
              <w:rPr>
                <w:rFonts w:eastAsiaTheme="minorHAnsi"/>
              </w:rPr>
            </w:pPr>
            <w:r w:rsidRPr="00F232BB">
              <w:rPr>
                <w:rFonts w:eastAsiaTheme="minorHAnsi"/>
              </w:rPr>
              <w:t>vatuiti, termoizolanti, impermeabili</w:t>
            </w:r>
          </w:p>
        </w:tc>
        <w:tc>
          <w:tcPr>
            <w:tcW w:w="0" w:type="auto"/>
          </w:tcPr>
          <w:p w:rsidR="006B376F" w:rsidRDefault="006B376F" w:rsidP="006B376F">
            <w:r>
              <w:t xml:space="preserve">100x7= </w:t>
            </w:r>
          </w:p>
          <w:p w:rsidR="006B376F" w:rsidRPr="00015089" w:rsidRDefault="006B376F" w:rsidP="006B376F">
            <w:r>
              <w:t>700 lei</w:t>
            </w:r>
          </w:p>
        </w:tc>
      </w:tr>
      <w:tr w:rsidR="006B376F" w:rsidTr="006B376F">
        <w:tc>
          <w:tcPr>
            <w:tcW w:w="0" w:type="auto"/>
          </w:tcPr>
          <w:p w:rsidR="006B376F" w:rsidRPr="00562DCF" w:rsidRDefault="006B376F" w:rsidP="006B376F">
            <w:pPr>
              <w:rPr>
                <w:rFonts w:eastAsiaTheme="minorHAnsi"/>
              </w:rPr>
            </w:pPr>
            <w:r>
              <w:rPr>
                <w:rFonts w:eastAsiaTheme="minorHAnsi"/>
              </w:rPr>
              <w:t>7</w:t>
            </w:r>
          </w:p>
        </w:tc>
        <w:tc>
          <w:tcPr>
            <w:tcW w:w="0" w:type="auto"/>
          </w:tcPr>
          <w:p w:rsidR="006B376F" w:rsidRPr="00486CF8" w:rsidRDefault="006B376F" w:rsidP="006B376F">
            <w:pPr>
              <w:rPr>
                <w:rFonts w:eastAsiaTheme="minorHAnsi"/>
                <w:b/>
              </w:rPr>
            </w:pPr>
            <w:r w:rsidRPr="00486CF8">
              <w:rPr>
                <w:rFonts w:eastAsiaTheme="minorHAnsi"/>
                <w:b/>
              </w:rPr>
              <w:t>Combinezon experti</w:t>
            </w:r>
          </w:p>
          <w:p w:rsidR="006B376F" w:rsidRPr="00486CF8" w:rsidRDefault="006B376F" w:rsidP="006B376F">
            <w:pPr>
              <w:rPr>
                <w:rFonts w:eastAsiaTheme="minorHAnsi"/>
                <w:b/>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15089" w:rsidRDefault="006B376F" w:rsidP="006B376F">
            <w:pPr>
              <w:rPr>
                <w:rFonts w:eastAsiaTheme="minorHAnsi"/>
              </w:rPr>
            </w:pPr>
            <w:r>
              <w:rPr>
                <w:rFonts w:eastAsiaTheme="minorHAnsi"/>
              </w:rPr>
              <w:t>culoare: albe</w:t>
            </w:r>
          </w:p>
          <w:p w:rsidR="006B376F" w:rsidRPr="00015089" w:rsidRDefault="006B376F" w:rsidP="006B376F">
            <w:pPr>
              <w:rPr>
                <w:rFonts w:eastAsiaTheme="minorHAnsi"/>
              </w:rPr>
            </w:pPr>
            <w:r w:rsidRPr="00015089">
              <w:t>marimi: 1x48; 1x50; 3x52; 2x54</w:t>
            </w:r>
          </w:p>
          <w:p w:rsidR="006B376F" w:rsidRPr="00015089" w:rsidRDefault="006B376F" w:rsidP="006B376F">
            <w:pPr>
              <w:rPr>
                <w:rFonts w:eastAsiaTheme="minorHAnsi"/>
              </w:rPr>
            </w:pPr>
            <w:r>
              <w:rPr>
                <w:rFonts w:eastAsiaTheme="minorHAnsi"/>
              </w:rPr>
              <w:t xml:space="preserve">material bizflame; </w:t>
            </w:r>
            <w:r w:rsidRPr="009A3EFA">
              <w:rPr>
                <w:rStyle w:val="Strong"/>
                <w:rFonts w:ascii="Helvetica" w:hAnsi="Helvetica"/>
                <w:color w:val="333333"/>
                <w:sz w:val="21"/>
                <w:szCs w:val="21"/>
                <w:shd w:val="clear" w:color="auto" w:fill="FFFFFF"/>
              </w:rPr>
              <w:t>protectie ignifuga si antistatica</w:t>
            </w:r>
            <w:r>
              <w:rPr>
                <w:rStyle w:val="Strong"/>
                <w:rFonts w:ascii="Helvetica" w:hAnsi="Helvetica"/>
                <w:color w:val="333333"/>
                <w:sz w:val="21"/>
                <w:szCs w:val="21"/>
                <w:shd w:val="clear" w:color="auto" w:fill="FFFFFF"/>
              </w:rPr>
              <w:t>;</w:t>
            </w:r>
            <w:r>
              <w:rPr>
                <w:rStyle w:val="Strong"/>
                <w:rFonts w:eastAsiaTheme="minorHAnsi"/>
                <w:b w:val="0"/>
                <w:bCs w:val="0"/>
              </w:rPr>
              <w:t xml:space="preserve"> </w:t>
            </w:r>
            <w:r>
              <w:rPr>
                <w:rFonts w:ascii="Helvetica" w:hAnsi="Helvetica"/>
                <w:color w:val="333333"/>
                <w:sz w:val="21"/>
                <w:szCs w:val="21"/>
                <w:shd w:val="clear" w:color="auto" w:fill="FFFFFF"/>
              </w:rPr>
              <w:t>benzi pentru inalta vizibilitate pe umeri, brate si picioare, fermoar frontal.</w:t>
            </w:r>
          </w:p>
        </w:tc>
        <w:tc>
          <w:tcPr>
            <w:tcW w:w="0" w:type="auto"/>
          </w:tcPr>
          <w:p w:rsidR="006B376F" w:rsidRDefault="006B376F" w:rsidP="006B376F">
            <w:pPr>
              <w:rPr>
                <w:rFonts w:eastAsiaTheme="minorHAnsi"/>
              </w:rPr>
            </w:pPr>
            <w:r>
              <w:rPr>
                <w:rFonts w:eastAsiaTheme="minorHAnsi"/>
              </w:rPr>
              <w:t>200x7= 1400lei</w:t>
            </w:r>
          </w:p>
        </w:tc>
      </w:tr>
      <w:tr w:rsidR="006B376F" w:rsidTr="006B376F">
        <w:tc>
          <w:tcPr>
            <w:tcW w:w="0" w:type="auto"/>
          </w:tcPr>
          <w:p w:rsidR="006B376F" w:rsidRPr="00562DCF" w:rsidRDefault="006B376F" w:rsidP="006B376F">
            <w:pPr>
              <w:rPr>
                <w:rFonts w:eastAsiaTheme="minorHAnsi"/>
              </w:rPr>
            </w:pPr>
            <w:r>
              <w:rPr>
                <w:rFonts w:eastAsiaTheme="minorHAnsi"/>
              </w:rPr>
              <w:t>8</w:t>
            </w:r>
          </w:p>
        </w:tc>
        <w:tc>
          <w:tcPr>
            <w:tcW w:w="0" w:type="auto"/>
          </w:tcPr>
          <w:p w:rsidR="006B376F" w:rsidRPr="00486CF8" w:rsidRDefault="006B376F" w:rsidP="006B376F">
            <w:pPr>
              <w:rPr>
                <w:rFonts w:eastAsiaTheme="minorHAnsi"/>
                <w:b/>
              </w:rPr>
            </w:pPr>
            <w:r w:rsidRPr="00486CF8">
              <w:rPr>
                <w:rFonts w:eastAsiaTheme="minorHAnsi"/>
                <w:b/>
              </w:rPr>
              <w:t>Haina scurta iarna –experti salvare</w:t>
            </w:r>
          </w:p>
          <w:p w:rsidR="006B376F" w:rsidRPr="00486CF8" w:rsidRDefault="006B376F" w:rsidP="006B376F">
            <w:pPr>
              <w:rPr>
                <w:rFonts w:eastAsiaTheme="minorHAnsi"/>
                <w:b/>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15089" w:rsidRDefault="006B376F" w:rsidP="006B376F">
            <w:pPr>
              <w:rPr>
                <w:rFonts w:eastAsiaTheme="minorHAnsi"/>
              </w:rPr>
            </w:pPr>
            <w:r w:rsidRPr="00015089">
              <w:t>marimi: 1x48; 1x50; 3x52; 2x54</w:t>
            </w:r>
          </w:p>
          <w:p w:rsidR="006B376F" w:rsidRDefault="006B376F" w:rsidP="006B376F">
            <w:pPr>
              <w:rPr>
                <w:rFonts w:eastAsiaTheme="minorHAnsi"/>
              </w:rPr>
            </w:pPr>
            <w:r w:rsidRPr="00F232BB">
              <w:rPr>
                <w:rFonts w:eastAsiaTheme="minorHAnsi"/>
              </w:rPr>
              <w:t>vatuit</w:t>
            </w:r>
            <w:r>
              <w:rPr>
                <w:rFonts w:eastAsiaTheme="minorHAnsi"/>
              </w:rPr>
              <w:t>a</w:t>
            </w:r>
            <w:r w:rsidRPr="00F232BB">
              <w:rPr>
                <w:rFonts w:eastAsiaTheme="minorHAnsi"/>
              </w:rPr>
              <w:t>, termoizolant</w:t>
            </w:r>
            <w:r>
              <w:rPr>
                <w:rFonts w:eastAsiaTheme="minorHAnsi"/>
              </w:rPr>
              <w:t>a</w:t>
            </w:r>
            <w:r w:rsidRPr="00F232BB">
              <w:rPr>
                <w:rFonts w:eastAsiaTheme="minorHAnsi"/>
              </w:rPr>
              <w:t>, impermeabil</w:t>
            </w:r>
            <w:r>
              <w:rPr>
                <w:rFonts w:eastAsiaTheme="minorHAnsi"/>
              </w:rPr>
              <w:t>a;</w:t>
            </w:r>
          </w:p>
          <w:p w:rsidR="006B376F" w:rsidRPr="00F232BB" w:rsidRDefault="006B376F" w:rsidP="006B376F">
            <w:pPr>
              <w:rPr>
                <w:rFonts w:eastAsiaTheme="minorHAnsi"/>
              </w:rPr>
            </w:pPr>
            <w:r>
              <w:rPr>
                <w:rFonts w:eastAsiaTheme="minorHAnsi"/>
              </w:rPr>
              <w:t>izolatie buna pe timp friguros si umed.</w:t>
            </w:r>
          </w:p>
        </w:tc>
        <w:tc>
          <w:tcPr>
            <w:tcW w:w="0" w:type="auto"/>
          </w:tcPr>
          <w:p w:rsidR="006B376F" w:rsidRDefault="006B376F" w:rsidP="006B376F">
            <w:r>
              <w:t>150x 7=</w:t>
            </w:r>
          </w:p>
          <w:p w:rsidR="006B376F" w:rsidRPr="00015089" w:rsidRDefault="006B376F" w:rsidP="006B376F">
            <w:r>
              <w:t>1050 lei</w:t>
            </w:r>
          </w:p>
        </w:tc>
      </w:tr>
      <w:tr w:rsidR="006B376F" w:rsidTr="006B376F">
        <w:tc>
          <w:tcPr>
            <w:tcW w:w="0" w:type="auto"/>
          </w:tcPr>
          <w:p w:rsidR="006B376F" w:rsidRPr="00562DCF" w:rsidRDefault="006B376F" w:rsidP="006B376F">
            <w:pPr>
              <w:rPr>
                <w:rFonts w:eastAsiaTheme="minorHAnsi"/>
              </w:rPr>
            </w:pPr>
            <w:r w:rsidRPr="00562DCF">
              <w:rPr>
                <w:rFonts w:eastAsiaTheme="minorHAnsi"/>
              </w:rPr>
              <w:t>9</w:t>
            </w:r>
          </w:p>
        </w:tc>
        <w:tc>
          <w:tcPr>
            <w:tcW w:w="0" w:type="auto"/>
          </w:tcPr>
          <w:p w:rsidR="006B376F" w:rsidRPr="00486CF8" w:rsidRDefault="006B376F" w:rsidP="006B376F">
            <w:pPr>
              <w:rPr>
                <w:rFonts w:eastAsiaTheme="minorHAnsi"/>
                <w:b/>
              </w:rPr>
            </w:pPr>
            <w:r w:rsidRPr="00486CF8">
              <w:rPr>
                <w:rFonts w:eastAsiaTheme="minorHAnsi"/>
                <w:b/>
              </w:rPr>
              <w:t>Tricou experti/ maneca lunga/scurta</w:t>
            </w: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15089" w:rsidRDefault="006B376F" w:rsidP="006B376F">
            <w:pPr>
              <w:rPr>
                <w:rFonts w:eastAsiaTheme="minorHAnsi"/>
              </w:rPr>
            </w:pPr>
            <w:r w:rsidRPr="00015089">
              <w:t>marimi: 1x48; 1x50; 3x52; 2x54</w:t>
            </w:r>
          </w:p>
          <w:p w:rsidR="006B376F" w:rsidRDefault="006B376F" w:rsidP="006B376F">
            <w:pPr>
              <w:rPr>
                <w:rFonts w:eastAsiaTheme="minorHAnsi"/>
              </w:rPr>
            </w:pPr>
            <w:r>
              <w:rPr>
                <w:rFonts w:eastAsiaTheme="minorHAnsi"/>
              </w:rPr>
              <w:t>bumbac 100%;</w:t>
            </w:r>
          </w:p>
          <w:p w:rsidR="006B376F" w:rsidRDefault="006B376F" w:rsidP="006B376F">
            <w:pPr>
              <w:rPr>
                <w:rFonts w:eastAsiaTheme="minorHAnsi"/>
              </w:rPr>
            </w:pPr>
            <w:r>
              <w:rPr>
                <w:rFonts w:eastAsiaTheme="minorHAnsi"/>
              </w:rPr>
              <w:t>tip polo.</w:t>
            </w:r>
          </w:p>
          <w:p w:rsidR="006B376F" w:rsidRPr="00602086" w:rsidRDefault="006B376F" w:rsidP="006B376F">
            <w:pPr>
              <w:rPr>
                <w:rFonts w:eastAsiaTheme="minorHAnsi"/>
              </w:rPr>
            </w:pPr>
            <w:r>
              <w:rPr>
                <w:rFonts w:eastAsiaTheme="minorHAnsi"/>
              </w:rPr>
              <w:t>albastru</w:t>
            </w:r>
          </w:p>
        </w:tc>
        <w:tc>
          <w:tcPr>
            <w:tcW w:w="0" w:type="auto"/>
          </w:tcPr>
          <w:p w:rsidR="006B376F" w:rsidRPr="00015089" w:rsidRDefault="006B376F" w:rsidP="006B376F">
            <w:r>
              <w:t>30x 7= 210 lei</w:t>
            </w:r>
          </w:p>
        </w:tc>
      </w:tr>
      <w:tr w:rsidR="006B376F" w:rsidTr="006B376F">
        <w:tc>
          <w:tcPr>
            <w:tcW w:w="0" w:type="auto"/>
          </w:tcPr>
          <w:p w:rsidR="006B376F" w:rsidRPr="00562DCF" w:rsidRDefault="006B376F" w:rsidP="006B376F">
            <w:pPr>
              <w:rPr>
                <w:rFonts w:eastAsiaTheme="minorHAnsi"/>
              </w:rPr>
            </w:pPr>
            <w:r w:rsidRPr="00562DCF">
              <w:rPr>
                <w:rFonts w:eastAsiaTheme="minorHAnsi"/>
              </w:rPr>
              <w:t>10</w:t>
            </w:r>
          </w:p>
        </w:tc>
        <w:tc>
          <w:tcPr>
            <w:tcW w:w="0" w:type="auto"/>
          </w:tcPr>
          <w:p w:rsidR="006B376F" w:rsidRPr="00486CF8" w:rsidRDefault="006B376F" w:rsidP="006B376F">
            <w:pPr>
              <w:rPr>
                <w:rFonts w:eastAsiaTheme="minorHAnsi"/>
                <w:b/>
              </w:rPr>
            </w:pPr>
            <w:r w:rsidRPr="00486CF8">
              <w:rPr>
                <w:rFonts w:eastAsiaTheme="minorHAnsi"/>
                <w:b/>
              </w:rPr>
              <w:t>Sort experti</w:t>
            </w:r>
          </w:p>
          <w:p w:rsidR="006B376F" w:rsidRPr="00486CF8" w:rsidRDefault="006B376F" w:rsidP="006B376F">
            <w:pPr>
              <w:rPr>
                <w:rFonts w:eastAsiaTheme="minorHAnsi"/>
                <w:b/>
              </w:rPr>
            </w:pP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15089" w:rsidRDefault="006B376F" w:rsidP="006B376F">
            <w:pPr>
              <w:rPr>
                <w:rFonts w:eastAsiaTheme="minorHAnsi"/>
              </w:rPr>
            </w:pPr>
            <w:r w:rsidRPr="00015089">
              <w:t>marimi: 1x48; 1x50; 3x52; 2x54</w:t>
            </w:r>
          </w:p>
          <w:p w:rsidR="006B376F" w:rsidRPr="000209AC" w:rsidRDefault="006B376F" w:rsidP="006B376F">
            <w:pPr>
              <w:rPr>
                <w:rFonts w:eastAsiaTheme="minorHAnsi"/>
              </w:rPr>
            </w:pPr>
            <w:r>
              <w:rPr>
                <w:rFonts w:ascii="Open Sans" w:hAnsi="Open Sans" w:cs="Arial"/>
                <w:sz w:val="21"/>
                <w:szCs w:val="21"/>
              </w:rPr>
              <w:t>c</w:t>
            </w:r>
            <w:r w:rsidRPr="000209AC">
              <w:rPr>
                <w:rFonts w:ascii="Open Sans" w:hAnsi="Open Sans" w:cs="Arial"/>
                <w:sz w:val="21"/>
                <w:szCs w:val="21"/>
              </w:rPr>
              <w:t>ontinut ridicat de bumbac;</w:t>
            </w:r>
          </w:p>
          <w:p w:rsidR="006B376F" w:rsidRPr="000209AC" w:rsidRDefault="006B376F" w:rsidP="006B376F">
            <w:pPr>
              <w:rPr>
                <w:rFonts w:eastAsiaTheme="minorHAnsi"/>
              </w:rPr>
            </w:pPr>
            <w:r>
              <w:rPr>
                <w:rFonts w:ascii="Open Sans" w:hAnsi="Open Sans" w:cs="Arial"/>
                <w:sz w:val="21"/>
                <w:szCs w:val="21"/>
              </w:rPr>
              <w:t>i</w:t>
            </w:r>
            <w:r w:rsidRPr="000209AC">
              <w:rPr>
                <w:rFonts w:ascii="Open Sans" w:hAnsi="Open Sans" w:cs="Arial"/>
                <w:sz w:val="21"/>
                <w:szCs w:val="21"/>
              </w:rPr>
              <w:t>ntarituri in toate punctele solicitate;</w:t>
            </w:r>
          </w:p>
          <w:p w:rsidR="006B376F" w:rsidRPr="00602086" w:rsidRDefault="006B376F" w:rsidP="006B376F">
            <w:pPr>
              <w:rPr>
                <w:rFonts w:eastAsiaTheme="minorHAnsi"/>
              </w:rPr>
            </w:pPr>
            <w:r>
              <w:rPr>
                <w:rFonts w:ascii="Open Sans" w:hAnsi="Open Sans" w:cs="Arial"/>
                <w:sz w:val="21"/>
                <w:szCs w:val="21"/>
              </w:rPr>
              <w:t>m</w:t>
            </w:r>
            <w:r w:rsidRPr="000209AC">
              <w:rPr>
                <w:rFonts w:ascii="Open Sans" w:hAnsi="Open Sans" w:cs="Arial"/>
                <w:sz w:val="21"/>
                <w:szCs w:val="21"/>
              </w:rPr>
              <w:t>aterial durabil</w:t>
            </w:r>
          </w:p>
        </w:tc>
        <w:tc>
          <w:tcPr>
            <w:tcW w:w="0" w:type="auto"/>
          </w:tcPr>
          <w:p w:rsidR="006B376F" w:rsidRPr="00015089" w:rsidRDefault="006B376F" w:rsidP="006B376F">
            <w:r>
              <w:t>30x 7= 210 lei</w:t>
            </w:r>
          </w:p>
        </w:tc>
      </w:tr>
      <w:tr w:rsidR="006B376F" w:rsidTr="006B376F">
        <w:tc>
          <w:tcPr>
            <w:tcW w:w="0" w:type="auto"/>
          </w:tcPr>
          <w:p w:rsidR="006B376F" w:rsidRPr="00562DCF" w:rsidRDefault="006B376F" w:rsidP="006B376F">
            <w:pPr>
              <w:rPr>
                <w:rFonts w:eastAsiaTheme="minorHAnsi"/>
              </w:rPr>
            </w:pPr>
            <w:r w:rsidRPr="00562DCF">
              <w:rPr>
                <w:rFonts w:eastAsiaTheme="minorHAnsi"/>
              </w:rPr>
              <w:t>11</w:t>
            </w:r>
          </w:p>
        </w:tc>
        <w:tc>
          <w:tcPr>
            <w:tcW w:w="0" w:type="auto"/>
          </w:tcPr>
          <w:p w:rsidR="006B376F" w:rsidRPr="00486CF8" w:rsidRDefault="006B376F" w:rsidP="006B376F">
            <w:pPr>
              <w:rPr>
                <w:rFonts w:eastAsiaTheme="minorHAnsi"/>
                <w:b/>
              </w:rPr>
            </w:pPr>
            <w:r w:rsidRPr="00486CF8">
              <w:rPr>
                <w:rFonts w:eastAsiaTheme="minorHAnsi"/>
                <w:b/>
              </w:rPr>
              <w:t>Pantofi de siguranta</w:t>
            </w:r>
          </w:p>
        </w:tc>
        <w:tc>
          <w:tcPr>
            <w:tcW w:w="0" w:type="auto"/>
          </w:tcPr>
          <w:p w:rsidR="006B376F" w:rsidRPr="00562DCF" w:rsidRDefault="006B376F" w:rsidP="006B376F">
            <w:pPr>
              <w:rPr>
                <w:rFonts w:eastAsiaTheme="minorHAnsi"/>
              </w:rPr>
            </w:pPr>
            <w:r w:rsidRPr="00562DCF">
              <w:rPr>
                <w:rFonts w:eastAsiaTheme="minorHAnsi"/>
              </w:rPr>
              <w:t>Buc</w:t>
            </w:r>
          </w:p>
        </w:tc>
        <w:tc>
          <w:tcPr>
            <w:tcW w:w="0" w:type="auto"/>
          </w:tcPr>
          <w:p w:rsidR="006B376F" w:rsidRPr="00562DCF" w:rsidRDefault="006B376F" w:rsidP="006B376F">
            <w:pPr>
              <w:rPr>
                <w:rFonts w:eastAsiaTheme="minorHAnsi"/>
                <w:sz w:val="20"/>
                <w:szCs w:val="20"/>
              </w:rPr>
            </w:pPr>
            <w:r w:rsidRPr="00562DCF">
              <w:rPr>
                <w:rFonts w:eastAsiaTheme="minorHAnsi"/>
                <w:sz w:val="20"/>
                <w:szCs w:val="20"/>
              </w:rPr>
              <w:t>7</w:t>
            </w:r>
          </w:p>
        </w:tc>
        <w:tc>
          <w:tcPr>
            <w:tcW w:w="0" w:type="auto"/>
          </w:tcPr>
          <w:p w:rsidR="006B376F" w:rsidRPr="000209AC" w:rsidRDefault="006B376F" w:rsidP="006B376F">
            <w:pPr>
              <w:rPr>
                <w:rFonts w:eastAsiaTheme="minorHAnsi"/>
              </w:rPr>
            </w:pPr>
            <w:r w:rsidRPr="000673C4">
              <w:t>marimi: 1x40; 1x41; 3x42; 1x43; 1x46</w:t>
            </w:r>
          </w:p>
          <w:p w:rsidR="006B376F" w:rsidRPr="000673C4" w:rsidRDefault="006B376F" w:rsidP="006B376F">
            <w:pPr>
              <w:rPr>
                <w:rFonts w:eastAsiaTheme="minorHAnsi"/>
              </w:rPr>
            </w:pPr>
            <w:r>
              <w:rPr>
                <w:rFonts w:ascii="Open Sans" w:hAnsi="Open Sans" w:cs="Arial"/>
                <w:color w:val="5F5F5F"/>
                <w:sz w:val="21"/>
                <w:szCs w:val="21"/>
              </w:rPr>
              <w:t>rezistent la apă si climate umede și o talpa cu densitate dublă durabila, rezistenta la caldura.- S3</w:t>
            </w:r>
          </w:p>
        </w:tc>
        <w:tc>
          <w:tcPr>
            <w:tcW w:w="0" w:type="auto"/>
          </w:tcPr>
          <w:p w:rsidR="006B376F" w:rsidRPr="000673C4" w:rsidRDefault="006B376F" w:rsidP="006B376F">
            <w:r>
              <w:t>100 x 7= 700 lei</w:t>
            </w:r>
          </w:p>
        </w:tc>
      </w:tr>
      <w:tr w:rsidR="006B376F" w:rsidTr="006B376F">
        <w:tc>
          <w:tcPr>
            <w:tcW w:w="0" w:type="auto"/>
            <w:gridSpan w:val="5"/>
          </w:tcPr>
          <w:p w:rsidR="006B376F" w:rsidRPr="000673C4" w:rsidRDefault="006B376F" w:rsidP="006B376F">
            <w:r>
              <w:t>TOTAL:</w:t>
            </w:r>
          </w:p>
        </w:tc>
        <w:tc>
          <w:tcPr>
            <w:tcW w:w="0" w:type="auto"/>
          </w:tcPr>
          <w:p w:rsidR="006B376F" w:rsidRPr="00076D95" w:rsidRDefault="00076D95" w:rsidP="006B376F">
            <w:pPr>
              <w:rPr>
                <w:b/>
              </w:rPr>
            </w:pPr>
            <w:r w:rsidRPr="00076D95">
              <w:rPr>
                <w:b/>
              </w:rPr>
              <w:t>18.070 lei</w:t>
            </w:r>
          </w:p>
        </w:tc>
      </w:tr>
    </w:tbl>
    <w:p w:rsidR="008231AB" w:rsidRDefault="008231AB"/>
    <w:p w:rsidR="0089550C" w:rsidRDefault="0089550C"/>
    <w:p w:rsidR="0089550C" w:rsidRPr="0089550C" w:rsidRDefault="0089550C" w:rsidP="0089550C">
      <w:pPr>
        <w:pBdr>
          <w:top w:val="single" w:sz="4" w:space="1" w:color="auto"/>
          <w:left w:val="single" w:sz="4" w:space="4" w:color="auto"/>
          <w:bottom w:val="single" w:sz="4" w:space="1" w:color="auto"/>
          <w:right w:val="single" w:sz="4" w:space="4" w:color="auto"/>
        </w:pBdr>
        <w:shd w:val="clear" w:color="auto" w:fill="DDD9C3" w:themeFill="background2" w:themeFillShade="E6"/>
        <w:tabs>
          <w:tab w:val="left" w:pos="1080"/>
          <w:tab w:val="left" w:pos="6480"/>
        </w:tabs>
        <w:spacing w:before="240" w:after="200" w:line="276" w:lineRule="auto"/>
        <w:ind w:left="360"/>
        <w:contextualSpacing/>
        <w:jc w:val="both"/>
        <w:rPr>
          <w:b/>
          <w:bCs/>
        </w:rPr>
      </w:pPr>
      <w:r w:rsidRPr="0089550C">
        <w:rPr>
          <w:b/>
          <w:bCs/>
        </w:rPr>
        <w:t>LOT 2</w:t>
      </w:r>
    </w:p>
    <w:p w:rsidR="0089550C" w:rsidRPr="0089550C" w:rsidRDefault="0089550C" w:rsidP="0089550C">
      <w:pPr>
        <w:tabs>
          <w:tab w:val="left" w:pos="1080"/>
          <w:tab w:val="left" w:pos="6480"/>
        </w:tabs>
        <w:spacing w:before="240" w:after="200" w:line="276" w:lineRule="auto"/>
        <w:ind w:left="360"/>
        <w:contextualSpacing/>
        <w:jc w:val="both"/>
        <w:rPr>
          <w:b/>
          <w:bCs/>
        </w:rPr>
      </w:pPr>
      <w:r w:rsidRPr="0089550C">
        <w:rPr>
          <w:b/>
        </w:rPr>
        <w:t>Echipament individual de protecţie</w:t>
      </w:r>
      <w:r w:rsidRPr="0089550C">
        <w:rPr>
          <w:b/>
          <w:bCs/>
        </w:rPr>
        <w:t xml:space="preserve"> pentru efectuarea de aplicatii practice pentru personalul participant la cursurile de calificare organizate de CERONAV Constanţa- </w:t>
      </w:r>
      <w:r w:rsidRPr="0089550C">
        <w:rPr>
          <w:b/>
          <w:bCs/>
          <w:u w:val="single"/>
        </w:rPr>
        <w:t>serviciul instruire de siguranta pentru platforme maritime</w:t>
      </w:r>
      <w:r w:rsidRPr="0089550C">
        <w:rPr>
          <w:b/>
          <w:bCs/>
        </w:rPr>
        <w:t>, cu urmatoarele caracteristici minime:</w:t>
      </w:r>
    </w:p>
    <w:tbl>
      <w:tblPr>
        <w:tblStyle w:val="TableGrid3"/>
        <w:tblW w:w="9630" w:type="dxa"/>
        <w:tblInd w:w="18" w:type="dxa"/>
        <w:tblLayout w:type="fixed"/>
        <w:tblLook w:val="04A0" w:firstRow="1" w:lastRow="0" w:firstColumn="1" w:lastColumn="0" w:noHBand="0" w:noVBand="1"/>
      </w:tblPr>
      <w:tblGrid>
        <w:gridCol w:w="720"/>
        <w:gridCol w:w="1800"/>
        <w:gridCol w:w="630"/>
        <w:gridCol w:w="720"/>
        <w:gridCol w:w="4500"/>
        <w:gridCol w:w="1202"/>
        <w:gridCol w:w="58"/>
      </w:tblGrid>
      <w:tr w:rsidR="00076D95" w:rsidRPr="0089550C" w:rsidTr="00660CD1">
        <w:trPr>
          <w:gridAfter w:val="1"/>
          <w:wAfter w:w="58" w:type="dxa"/>
        </w:trPr>
        <w:tc>
          <w:tcPr>
            <w:tcW w:w="72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Nr. Crt.</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Denumire</w:t>
            </w:r>
          </w:p>
        </w:tc>
        <w:tc>
          <w:tcPr>
            <w:tcW w:w="63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UM</w:t>
            </w:r>
          </w:p>
        </w:tc>
        <w:tc>
          <w:tcPr>
            <w:tcW w:w="720" w:type="dxa"/>
          </w:tcPr>
          <w:p w:rsidR="00076D95" w:rsidRPr="0089550C" w:rsidRDefault="00076D95" w:rsidP="0089550C">
            <w:pPr>
              <w:contextualSpacing/>
              <w:rPr>
                <w:rFonts w:asciiTheme="minorHAnsi" w:eastAsiaTheme="minorHAnsi" w:hAnsiTheme="minorHAnsi" w:cstheme="minorBidi"/>
                <w:b/>
                <w:lang w:val="en-US"/>
              </w:rPr>
            </w:pPr>
            <w:r>
              <w:rPr>
                <w:rFonts w:asciiTheme="minorHAnsi" w:eastAsiaTheme="minorHAnsi" w:hAnsiTheme="minorHAnsi" w:cstheme="minorBidi"/>
                <w:b/>
                <w:lang w:val="en-US"/>
              </w:rPr>
              <w:t>Cant</w:t>
            </w:r>
          </w:p>
        </w:tc>
        <w:tc>
          <w:tcPr>
            <w:tcW w:w="45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Descriere tehnica</w:t>
            </w:r>
          </w:p>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Marimi/Culoare</w:t>
            </w:r>
          </w:p>
        </w:tc>
        <w:tc>
          <w:tcPr>
            <w:tcW w:w="1202" w:type="dxa"/>
          </w:tcPr>
          <w:p w:rsidR="00076D95" w:rsidRPr="0089550C" w:rsidRDefault="00AC640E" w:rsidP="0089550C">
            <w:pPr>
              <w:contextualSpacing/>
              <w:rPr>
                <w:rFonts w:asciiTheme="minorHAnsi" w:eastAsiaTheme="minorHAnsi" w:hAnsiTheme="minorHAnsi" w:cstheme="minorBidi"/>
                <w:b/>
                <w:lang w:val="en-US"/>
              </w:rPr>
            </w:pPr>
            <w:r>
              <w:rPr>
                <w:rFonts w:asciiTheme="minorHAnsi" w:eastAsiaTheme="minorHAnsi" w:hAnsiTheme="minorHAnsi" w:cstheme="minorBidi"/>
                <w:b/>
                <w:lang w:val="en-US"/>
              </w:rPr>
              <w:t>Pret estimat</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Combinezon protectie</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70</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xml:space="preserve">-1 buzunar aplicat pe piept stanga; 2 buzunare laterale stanga/dreapta; inchidere cu fermoar; guler clasic; </w:t>
            </w:r>
            <w:r w:rsidRPr="0089550C">
              <w:rPr>
                <w:rFonts w:asciiTheme="minorHAnsi" w:eastAsiaTheme="minorHAnsi" w:hAnsiTheme="minorHAnsi" w:cstheme="minorBidi"/>
                <w:lang w:val="en-US"/>
              </w:rPr>
              <w:lastRenderedPageBreak/>
              <w:t>terminatie maneca cu elastic; elastic in talie la spate;</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w:t>
            </w:r>
            <w:r w:rsidRPr="0089550C">
              <w:rPr>
                <w:rFonts w:asciiTheme="minorHAnsi" w:eastAsiaTheme="minorHAnsi" w:hAnsiTheme="minorHAnsi" w:cstheme="minorBidi"/>
                <w:i/>
                <w:lang w:val="en-US"/>
              </w:rPr>
              <w:t>inscrip. cu sigla CERONAV la exterior pe spatele combinezonului, cu cerneala rezistenta UV si o durabilitate de minim 3-4 ani in factori de mediu agresivi ca : ploaie, spalare cu agenti chimici, temperature peste 30 grade Celsius</w:t>
            </w:r>
            <w:r w:rsidRPr="0089550C">
              <w:rPr>
                <w:rFonts w:asciiTheme="minorHAnsi" w:eastAsiaTheme="minorHAnsi" w:hAnsiTheme="minorHAnsi" w:cstheme="minorBidi"/>
                <w:lang w:val="en-US"/>
              </w:rPr>
              <w:t>;</w:t>
            </w:r>
          </w:p>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Rosii: </w:t>
            </w:r>
            <w:r w:rsidRPr="0089550C">
              <w:rPr>
                <w:rFonts w:asciiTheme="minorHAnsi" w:eastAsiaTheme="minorHAnsi" w:hAnsiTheme="minorHAnsi" w:cstheme="minorBidi"/>
                <w:lang w:val="en-US"/>
              </w:rPr>
              <w:t>M-5</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L</w:t>
            </w:r>
            <w:proofErr w:type="gramStart"/>
            <w:r w:rsidRPr="0089550C">
              <w:rPr>
                <w:rFonts w:asciiTheme="minorHAnsi" w:eastAsiaTheme="minorHAnsi" w:hAnsiTheme="minorHAnsi" w:cstheme="minorBidi"/>
                <w:lang w:val="en-US"/>
              </w:rPr>
              <w:t>:10</w:t>
            </w:r>
            <w:proofErr w:type="gramEnd"/>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XL:10</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XXL:5</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XXXL:5.</w:t>
            </w:r>
          </w:p>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Portoc: </w:t>
            </w:r>
            <w:r w:rsidRPr="0089550C">
              <w:rPr>
                <w:rFonts w:asciiTheme="minorHAnsi" w:eastAsiaTheme="minorHAnsi" w:hAnsiTheme="minorHAnsi" w:cstheme="minorBidi"/>
                <w:lang w:val="en-US"/>
              </w:rPr>
              <w:t>L</w:t>
            </w:r>
            <w:proofErr w:type="gramStart"/>
            <w:r w:rsidRPr="0089550C">
              <w:rPr>
                <w:rFonts w:asciiTheme="minorHAnsi" w:eastAsiaTheme="minorHAnsi" w:hAnsiTheme="minorHAnsi" w:cstheme="minorBidi"/>
                <w:lang w:val="en-US"/>
              </w:rPr>
              <w:t>:10</w:t>
            </w:r>
            <w:proofErr w:type="gramEnd"/>
            <w:r w:rsidRPr="0089550C">
              <w:rPr>
                <w:rFonts w:asciiTheme="minorHAnsi" w:eastAsiaTheme="minorHAnsi" w:hAnsiTheme="minorHAnsi" w:cstheme="minorBidi"/>
                <w:lang w:val="en-US"/>
              </w:rPr>
              <w:t>;</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XL:10</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XXL:10</w:t>
            </w: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XXXL:5.</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lastRenderedPageBreak/>
              <w:t>100x70= 7000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2</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Combinezon iarna, vatuit, termoizolant, impermeabil</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50</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-tesatura exterioara: 100% poliester/ membrana PU; inchidere cu fermoar; 2 buzunare laterale cu clapeta; 1 buzunar la piept; izolatie bun ape timp friguros si umed;</w:t>
            </w:r>
          </w:p>
          <w:p w:rsidR="00076D95" w:rsidRPr="0089550C" w:rsidRDefault="00076D95" w:rsidP="0089550C">
            <w:pPr>
              <w:contextualSpacing/>
              <w:rPr>
                <w:rFonts w:asciiTheme="minorHAnsi" w:eastAsiaTheme="minorHAnsi" w:hAnsiTheme="minorHAnsi" w:cstheme="minorBidi"/>
                <w:i/>
                <w:lang w:val="en-US"/>
              </w:rPr>
            </w:pPr>
            <w:r w:rsidRPr="0089550C">
              <w:rPr>
                <w:rFonts w:asciiTheme="minorHAnsi" w:eastAsiaTheme="minorHAnsi" w:hAnsiTheme="minorHAnsi" w:cstheme="minorBidi"/>
                <w:lang w:val="en-US"/>
              </w:rPr>
              <w:t>-</w:t>
            </w:r>
            <w:r w:rsidRPr="0089550C">
              <w:rPr>
                <w:rFonts w:asciiTheme="minorHAnsi" w:eastAsiaTheme="minorHAnsi" w:hAnsiTheme="minorHAnsi" w:cstheme="minorBidi"/>
                <w:i/>
                <w:lang w:val="en-US"/>
              </w:rPr>
              <w:t xml:space="preserve">inscrip. </w:t>
            </w:r>
            <w:proofErr w:type="gramStart"/>
            <w:r w:rsidRPr="0089550C">
              <w:rPr>
                <w:rFonts w:asciiTheme="minorHAnsi" w:eastAsiaTheme="minorHAnsi" w:hAnsiTheme="minorHAnsi" w:cstheme="minorBidi"/>
                <w:i/>
                <w:lang w:val="en-US"/>
              </w:rPr>
              <w:t>cu</w:t>
            </w:r>
            <w:proofErr w:type="gramEnd"/>
            <w:r w:rsidRPr="0089550C">
              <w:rPr>
                <w:rFonts w:asciiTheme="minorHAnsi" w:eastAsiaTheme="minorHAnsi" w:hAnsiTheme="minorHAnsi" w:cstheme="minorBidi"/>
                <w:i/>
                <w:lang w:val="en-US"/>
              </w:rPr>
              <w:t xml:space="preserve"> sigla CERONAV la ext. pe spatele combinezonului, cu cerneala rez UV si o durabilitate de minim 3-4 ani in factori de mediu agresivi ca: ploaie, spalare cu agenti chimici, temperature peste 30 grade Celsius.</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Bleum: L:8; XL:8; XXL:5; XXXL:4</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Portoc: XXL:15; XXXL:10</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150x 50= 7500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3</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Incaltaminte sport cu clapete</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100</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-utilizare in mediu uscat;</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-material panza sau inlocuitor de piele; inchidere cu clapete; captuse mat textile; talpa din cauciuc;</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-culoare: alb</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-marimi: 38x9; 39x9; 40x9; 41x15; 42x15; 43x16; 44x9; 45x9; 46x5; 47x4.</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 xml:space="preserve">50x 100= </w:t>
            </w:r>
            <w:r w:rsidR="00660CD1">
              <w:rPr>
                <w:rFonts w:asciiTheme="minorHAnsi" w:eastAsiaTheme="minorHAnsi" w:hAnsiTheme="minorHAnsi" w:cstheme="minorBidi"/>
                <w:lang w:val="en-US"/>
              </w:rPr>
              <w:t>5000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Cizme de lucru conform ISO EN 20347-1</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40</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-utilizare in mediu cu apa, noroi, uleiuri, acizi, baze, produse petroliere;</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Caract princip: exterior si talpa: PVC; captuseala: textile; inaltime: cca 38 cm</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-marimi: 38x4; 39x4; 40x4; 41x6; 42x6; 43x6; 44x6; 45x4.</w:t>
            </w:r>
          </w:p>
        </w:tc>
        <w:tc>
          <w:tcPr>
            <w:tcW w:w="1260" w:type="dxa"/>
            <w:gridSpan w:val="2"/>
          </w:tcPr>
          <w:p w:rsidR="00076D95"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50 x 40= 2000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5</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Ochelari protectie </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50</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-utilizare in mediu uscat; lentila: policarbonat; lentil asferice, cu protectie laterala; greutate redusa; lentil cu tratament multistrat, care asigura o rezistenta f. buna la zgariere; filtru UV; -lentila transparenta;</w:t>
            </w:r>
          </w:p>
        </w:tc>
        <w:tc>
          <w:tcPr>
            <w:tcW w:w="1260" w:type="dxa"/>
            <w:gridSpan w:val="2"/>
          </w:tcPr>
          <w:p w:rsidR="00076D95"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 xml:space="preserve">30x 50= 1500 lei </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Manusi </w:t>
            </w:r>
            <w:r w:rsidRPr="0089550C">
              <w:rPr>
                <w:rFonts w:asciiTheme="minorHAnsi" w:eastAsiaTheme="minorHAnsi" w:hAnsiTheme="minorHAnsi" w:cstheme="minorBidi"/>
                <w:b/>
                <w:lang w:val="en-US"/>
              </w:rPr>
              <w:lastRenderedPageBreak/>
              <w:t>protectie</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600</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-utilizare in mediu uscat</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-material; tricot bumbac, manseta elastic.</w:t>
            </w:r>
          </w:p>
        </w:tc>
        <w:tc>
          <w:tcPr>
            <w:tcW w:w="1260" w:type="dxa"/>
            <w:gridSpan w:val="2"/>
          </w:tcPr>
          <w:p w:rsidR="00076D95"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lastRenderedPageBreak/>
              <w:t>650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7</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Casti protectie</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xml:space="preserve">30 </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-calota din HDPE, protectie sporita pentru cap si ceafa;</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Suspensia din polietilena cu fixare in 6pct;</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-dim sistemului de fixare reglabil intre marimile 51-64;</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-banda antitranspiratie confect. din piele moale;</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casca prev cu sloturi pt accesorii de 30cm;</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-greut calota: ~230g;</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-rez. temp:-20⁰C…+50⁰</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Rosii x 15 bucati; Portocalii x 15 bucati.</w:t>
            </w:r>
          </w:p>
        </w:tc>
        <w:tc>
          <w:tcPr>
            <w:tcW w:w="1260" w:type="dxa"/>
            <w:gridSpan w:val="2"/>
          </w:tcPr>
          <w:p w:rsidR="00076D95"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25x30= 750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Scurta impermeabila </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8</w:t>
            </w:r>
          </w:p>
          <w:p w:rsidR="00076D95" w:rsidRPr="0089550C" w:rsidRDefault="00076D95" w:rsidP="0089550C">
            <w:pPr>
              <w:contextualSpacing/>
              <w:rPr>
                <w:rFonts w:asciiTheme="minorHAnsi" w:eastAsiaTheme="minorHAnsi" w:hAnsiTheme="minorHAnsi" w:cstheme="minorBidi"/>
                <w:lang w:val="en-US"/>
              </w:rPr>
            </w:pP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100% poliester, fibra Oxford 250-350D, STRAT SUPERIOR REZISTENT LA PETE, POLIURETAN 150-250 GR.Exterior: Plasa Nailon Interior: 100% poliester, fleece 250-350gr</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galben-albastru marin</w:t>
            </w:r>
          </w:p>
          <w:p w:rsidR="00076D95" w:rsidRPr="0089550C" w:rsidRDefault="00076D95" w:rsidP="0089550C">
            <w:pPr>
              <w:spacing w:after="200" w:line="276" w:lineRule="auto"/>
              <w:contextualSpacing/>
              <w:rPr>
                <w:rFonts w:asciiTheme="minorHAnsi" w:eastAsiaTheme="minorHAnsi" w:hAnsiTheme="minorHAnsi" w:cstheme="minorBidi"/>
                <w:sz w:val="18"/>
                <w:szCs w:val="18"/>
                <w:lang w:val="de-DE"/>
              </w:rPr>
            </w:pPr>
            <w:r w:rsidRPr="0089550C">
              <w:rPr>
                <w:i/>
                <w:sz w:val="18"/>
                <w:szCs w:val="18"/>
                <w:lang w:val="en-US"/>
              </w:rPr>
              <w:t xml:space="preserve">-inscrip. cu </w:t>
            </w:r>
            <w:r w:rsidRPr="0089550C">
              <w:rPr>
                <w:b/>
                <w:i/>
                <w:sz w:val="18"/>
                <w:szCs w:val="18"/>
                <w:lang w:val="en-US"/>
              </w:rPr>
              <w:t>sigla CERONAV</w:t>
            </w:r>
            <w:r w:rsidRPr="0089550C">
              <w:rPr>
                <w:i/>
                <w:sz w:val="18"/>
                <w:szCs w:val="18"/>
                <w:lang w:val="en-US"/>
              </w:rPr>
              <w:t xml:space="preserve"> la exterior pe fata combinezonului, (in dreptul inimii) si paralel </w:t>
            </w:r>
            <w:r w:rsidRPr="0089550C">
              <w:rPr>
                <w:b/>
                <w:i/>
                <w:sz w:val="18"/>
                <w:szCs w:val="18"/>
                <w:lang w:val="en-US"/>
              </w:rPr>
              <w:t>sigla OPITO</w:t>
            </w:r>
            <w:r w:rsidRPr="0089550C">
              <w:rPr>
                <w:i/>
                <w:sz w:val="18"/>
                <w:szCs w:val="18"/>
                <w:lang w:val="en-US"/>
              </w:rPr>
              <w:t xml:space="preserve"> cu cerneala rezistenta UV si o durabilitate de minim 3-4 ani in factori de mediu agresivi ca : ploaie, spalare cu agenti chimici, temperature peste 30 grade Celsius</w:t>
            </w:r>
            <w:r w:rsidRPr="0089550C">
              <w:rPr>
                <w:sz w:val="16"/>
                <w:szCs w:val="16"/>
                <w:lang w:val="en-US"/>
              </w:rPr>
              <w:t>;</w:t>
            </w:r>
            <w:r w:rsidRPr="0089550C">
              <w:rPr>
                <w:rFonts w:asciiTheme="minorHAnsi" w:eastAsiaTheme="minorHAnsi" w:hAnsiTheme="minorHAnsi" w:cstheme="minorBidi"/>
                <w:sz w:val="18"/>
                <w:szCs w:val="18"/>
                <w:lang w:val="de-DE"/>
              </w:rPr>
              <w:t xml:space="preserve"> marimi: M:2buc; XL:4buc; XXL:2buc</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300 x 8= 2400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2</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Tricouri Polo </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20</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Bumbac 100%</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xml:space="preserve">-tricourile vor avea </w:t>
            </w:r>
            <w:r w:rsidRPr="0089550C">
              <w:rPr>
                <w:rFonts w:asciiTheme="minorHAnsi" w:eastAsiaTheme="minorHAnsi" w:hAnsiTheme="minorHAnsi" w:cstheme="minorBidi"/>
                <w:b/>
                <w:lang w:val="en-US"/>
              </w:rPr>
              <w:t xml:space="preserve">sigla Ceronav si Opito </w:t>
            </w:r>
            <w:r w:rsidRPr="0089550C">
              <w:rPr>
                <w:rFonts w:asciiTheme="minorHAnsi" w:eastAsiaTheme="minorHAnsi" w:hAnsiTheme="minorHAnsi" w:cstheme="minorBidi"/>
                <w:b/>
                <w:u w:val="single"/>
                <w:lang w:val="en-US"/>
              </w:rPr>
              <w:t>brodate</w:t>
            </w:r>
            <w:r w:rsidRPr="0089550C">
              <w:rPr>
                <w:rFonts w:asciiTheme="minorHAnsi" w:eastAsiaTheme="minorHAnsi" w:hAnsiTheme="minorHAnsi" w:cstheme="minorBidi"/>
                <w:lang w:val="en-US"/>
              </w:rPr>
              <w:t xml:space="preserve"> (in fata sus, stanga, dreapta)</w:t>
            </w:r>
          </w:p>
          <w:p w:rsidR="00076D95" w:rsidRPr="0089550C" w:rsidRDefault="00076D95" w:rsidP="0089550C">
            <w:pPr>
              <w:spacing w:after="200" w:line="276" w:lineRule="auto"/>
              <w:contextualSpacing/>
              <w:rPr>
                <w:rFonts w:asciiTheme="minorHAnsi" w:eastAsiaTheme="minorHAnsi" w:hAnsiTheme="minorHAnsi" w:cstheme="minorBidi"/>
                <w:b/>
                <w:lang w:val="de-DE"/>
              </w:rPr>
            </w:pPr>
            <w:r w:rsidRPr="0089550C">
              <w:rPr>
                <w:rFonts w:asciiTheme="minorHAnsi" w:eastAsiaTheme="minorHAnsi" w:hAnsiTheme="minorHAnsi" w:cstheme="minorBidi"/>
                <w:b/>
                <w:lang w:val="de-DE"/>
              </w:rPr>
              <w:t>-10 buc Alb</w:t>
            </w:r>
            <w:r w:rsidRPr="0089550C">
              <w:rPr>
                <w:rFonts w:asciiTheme="minorHAnsi" w:eastAsiaTheme="minorHAnsi" w:hAnsiTheme="minorHAnsi" w:cstheme="minorBidi"/>
                <w:lang w:val="de-DE"/>
              </w:rPr>
              <w:t>:</w:t>
            </w:r>
            <w:r w:rsidRPr="0089550C">
              <w:rPr>
                <w:rFonts w:asciiTheme="minorHAnsi" w:eastAsiaTheme="minorHAnsi" w:hAnsiTheme="minorHAnsi" w:cstheme="minorBidi"/>
                <w:b/>
                <w:lang w:val="de-DE"/>
              </w:rPr>
              <w:t xml:space="preserve"> </w:t>
            </w:r>
            <w:r w:rsidRPr="0089550C">
              <w:rPr>
                <w:rFonts w:asciiTheme="minorHAnsi" w:eastAsiaTheme="minorHAnsi" w:hAnsiTheme="minorHAnsi" w:cstheme="minorBidi"/>
                <w:lang w:val="de-DE"/>
              </w:rPr>
              <w:t>M-2</w:t>
            </w:r>
            <w:r w:rsidRPr="0089550C">
              <w:rPr>
                <w:rFonts w:asciiTheme="minorHAnsi" w:eastAsiaTheme="minorHAnsi" w:hAnsiTheme="minorHAnsi" w:cstheme="minorBidi"/>
                <w:b/>
                <w:lang w:val="de-DE"/>
              </w:rPr>
              <w:t xml:space="preserve">; </w:t>
            </w:r>
            <w:r w:rsidRPr="0089550C">
              <w:rPr>
                <w:rFonts w:asciiTheme="minorHAnsi" w:eastAsiaTheme="minorHAnsi" w:hAnsiTheme="minorHAnsi" w:cstheme="minorBidi"/>
                <w:lang w:val="de-DE"/>
              </w:rPr>
              <w:t>XL-6</w:t>
            </w:r>
            <w:r w:rsidRPr="0089550C">
              <w:rPr>
                <w:rFonts w:asciiTheme="minorHAnsi" w:eastAsiaTheme="minorHAnsi" w:hAnsiTheme="minorHAnsi" w:cstheme="minorBidi"/>
                <w:b/>
                <w:lang w:val="de-DE"/>
              </w:rPr>
              <w:t xml:space="preserve">; </w:t>
            </w:r>
            <w:r w:rsidRPr="0089550C">
              <w:rPr>
                <w:rFonts w:asciiTheme="minorHAnsi" w:eastAsiaTheme="minorHAnsi" w:hAnsiTheme="minorHAnsi" w:cstheme="minorBidi"/>
                <w:lang w:val="de-DE"/>
              </w:rPr>
              <w:t>XXL-2</w:t>
            </w:r>
          </w:p>
          <w:p w:rsidR="00076D95" w:rsidRPr="0089550C" w:rsidRDefault="00076D95" w:rsidP="0089550C">
            <w:pPr>
              <w:spacing w:after="200" w:line="276" w:lineRule="auto"/>
              <w:contextualSpacing/>
              <w:rPr>
                <w:rFonts w:asciiTheme="minorHAnsi" w:eastAsiaTheme="minorHAnsi" w:hAnsiTheme="minorHAnsi" w:cstheme="minorBidi"/>
                <w:b/>
                <w:lang w:val="de-DE"/>
              </w:rPr>
            </w:pPr>
            <w:r w:rsidRPr="0089550C">
              <w:rPr>
                <w:rFonts w:asciiTheme="minorHAnsi" w:eastAsiaTheme="minorHAnsi" w:hAnsiTheme="minorHAnsi" w:cstheme="minorBidi"/>
                <w:b/>
                <w:lang w:val="de-DE"/>
              </w:rPr>
              <w:t>-10 buc Bleumarin inchis</w:t>
            </w:r>
            <w:r w:rsidRPr="0089550C">
              <w:rPr>
                <w:rFonts w:asciiTheme="minorHAnsi" w:eastAsiaTheme="minorHAnsi" w:hAnsiTheme="minorHAnsi" w:cstheme="minorBidi"/>
                <w:lang w:val="de-DE"/>
              </w:rPr>
              <w:t>:M-2;</w:t>
            </w:r>
            <w:r w:rsidRPr="0089550C">
              <w:rPr>
                <w:rFonts w:asciiTheme="minorHAnsi" w:eastAsiaTheme="minorHAnsi" w:hAnsiTheme="minorHAnsi" w:cstheme="minorBidi"/>
                <w:b/>
                <w:lang w:val="de-DE"/>
              </w:rPr>
              <w:t xml:space="preserve"> </w:t>
            </w:r>
            <w:r w:rsidRPr="0089550C">
              <w:rPr>
                <w:rFonts w:asciiTheme="minorHAnsi" w:eastAsiaTheme="minorHAnsi" w:hAnsiTheme="minorHAnsi" w:cstheme="minorBidi"/>
                <w:lang w:val="de-DE"/>
              </w:rPr>
              <w:t>XL-6;</w:t>
            </w:r>
            <w:r w:rsidRPr="0089550C">
              <w:rPr>
                <w:rFonts w:asciiTheme="minorHAnsi" w:eastAsiaTheme="minorHAnsi" w:hAnsiTheme="minorHAnsi" w:cstheme="minorBidi"/>
                <w:b/>
                <w:lang w:val="de-DE"/>
              </w:rPr>
              <w:t xml:space="preserve"> </w:t>
            </w:r>
            <w:r w:rsidRPr="0089550C">
              <w:rPr>
                <w:rFonts w:asciiTheme="minorHAnsi" w:eastAsiaTheme="minorHAnsi" w:hAnsiTheme="minorHAnsi" w:cstheme="minorBidi"/>
                <w:lang w:val="de-DE"/>
              </w:rPr>
              <w:t>XXL-2</w:t>
            </w:r>
          </w:p>
        </w:tc>
        <w:tc>
          <w:tcPr>
            <w:tcW w:w="1260" w:type="dxa"/>
            <w:gridSpan w:val="2"/>
          </w:tcPr>
          <w:p w:rsidR="00076D95"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20x 30=</w:t>
            </w:r>
          </w:p>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600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3</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Combinezon vara</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24</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-fibra intarita oxford, buzunare spatioase cu clapa, buzunare support telefon mobil/unelte, rezistenta la spalare; betelie elastic pentru confort sporit; mansete rezistente la uzura(gri reflectorizante), detalii reflectorizante in partile expuse la uzura(buzunare, genunchi)</w:t>
            </w:r>
          </w:p>
          <w:p w:rsidR="00076D95" w:rsidRPr="0089550C" w:rsidRDefault="00076D95" w:rsidP="0089550C">
            <w:pPr>
              <w:contextualSpacing/>
              <w:rPr>
                <w:rFonts w:asciiTheme="minorHAnsi" w:eastAsiaTheme="minorHAnsi" w:hAnsiTheme="minorHAnsi" w:cstheme="minorBidi"/>
                <w:sz w:val="18"/>
                <w:szCs w:val="18"/>
                <w:lang w:val="de-DE"/>
              </w:rPr>
            </w:pPr>
            <w:r w:rsidRPr="0089550C">
              <w:rPr>
                <w:sz w:val="20"/>
                <w:szCs w:val="20"/>
                <w:lang w:val="en-US"/>
              </w:rPr>
              <w:t>--</w:t>
            </w:r>
            <w:r w:rsidRPr="0089550C">
              <w:rPr>
                <w:i/>
                <w:sz w:val="18"/>
                <w:szCs w:val="18"/>
                <w:lang w:val="en-US"/>
              </w:rPr>
              <w:t xml:space="preserve">inscrip. </w:t>
            </w:r>
            <w:r w:rsidRPr="0089550C">
              <w:rPr>
                <w:b/>
                <w:i/>
                <w:sz w:val="18"/>
                <w:szCs w:val="18"/>
                <w:lang w:val="en-US"/>
              </w:rPr>
              <w:t>cu sigla CERONAV</w:t>
            </w:r>
            <w:r w:rsidRPr="0089550C">
              <w:rPr>
                <w:i/>
                <w:sz w:val="18"/>
                <w:szCs w:val="18"/>
                <w:lang w:val="en-US"/>
              </w:rPr>
              <w:t xml:space="preserve"> la exterior pe fata combinezonului, (in dreptul inimii) si paralel </w:t>
            </w:r>
            <w:r w:rsidRPr="0089550C">
              <w:rPr>
                <w:b/>
                <w:i/>
                <w:sz w:val="18"/>
                <w:szCs w:val="18"/>
                <w:lang w:val="en-US"/>
              </w:rPr>
              <w:t>sigla OPITO</w:t>
            </w:r>
            <w:r w:rsidRPr="0089550C">
              <w:rPr>
                <w:i/>
                <w:sz w:val="18"/>
                <w:szCs w:val="18"/>
                <w:lang w:val="en-US"/>
              </w:rPr>
              <w:t xml:space="preserve"> cu cerneala rezistenta UV si o durabilitate de minim 3-4 ani in factori de mediu agresivi ca : ploaie, spalare cu agenti chimici, temperature peste 30 grade Celsius</w:t>
            </w:r>
            <w:r w:rsidRPr="0089550C">
              <w:rPr>
                <w:sz w:val="16"/>
                <w:szCs w:val="16"/>
                <w:lang w:val="en-US"/>
              </w:rPr>
              <w:t>;</w:t>
            </w:r>
            <w:r w:rsidRPr="0089550C">
              <w:rPr>
                <w:rFonts w:asciiTheme="minorHAnsi" w:eastAsiaTheme="minorHAnsi" w:hAnsiTheme="minorHAnsi" w:cstheme="minorBidi"/>
                <w:sz w:val="18"/>
                <w:szCs w:val="18"/>
                <w:lang w:val="de-DE"/>
              </w:rPr>
              <w:t xml:space="preserve"> </w:t>
            </w:r>
          </w:p>
          <w:p w:rsidR="00076D95" w:rsidRPr="0089550C" w:rsidRDefault="00076D95" w:rsidP="0089550C">
            <w:pPr>
              <w:contextualSpacing/>
              <w:rPr>
                <w:rFonts w:asciiTheme="minorHAnsi" w:eastAsiaTheme="minorHAnsi" w:hAnsiTheme="minorHAnsi" w:cstheme="minorBidi"/>
                <w:sz w:val="18"/>
                <w:szCs w:val="18"/>
                <w:lang w:val="de-DE"/>
              </w:rPr>
            </w:pPr>
            <w:r w:rsidRPr="0089550C">
              <w:rPr>
                <w:rFonts w:asciiTheme="minorHAnsi" w:eastAsiaTheme="minorHAnsi" w:hAnsiTheme="minorHAnsi" w:cstheme="minorBidi"/>
                <w:sz w:val="18"/>
                <w:szCs w:val="18"/>
                <w:lang w:val="de-DE"/>
              </w:rPr>
              <w:t>marimi: M:2buc; XL:4buc; XXL:2buc</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sz w:val="18"/>
                <w:szCs w:val="18"/>
                <w:lang w:val="de-DE"/>
              </w:rPr>
              <w:t>-alb</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24x 200= 4800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Combinezon iarna Hi-Vis Multi-Norm</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8</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Material: Bizflame Multi</w:t>
            </w:r>
          </w:p>
          <w:p w:rsidR="00076D95" w:rsidRPr="0089550C" w:rsidRDefault="00076D95" w:rsidP="0089550C">
            <w:pPr>
              <w:contextualSpacing/>
              <w:rPr>
                <w:rFonts w:ascii="Open Sans" w:hAnsi="Open Sans" w:cs="Arial"/>
                <w:sz w:val="21"/>
                <w:szCs w:val="21"/>
              </w:rPr>
            </w:pPr>
            <w:r w:rsidRPr="0089550C">
              <w:rPr>
                <w:rFonts w:ascii="Open Sans" w:hAnsi="Open Sans" w:cs="Arial"/>
                <w:color w:val="5F5F5F"/>
                <w:sz w:val="21"/>
                <w:szCs w:val="21"/>
              </w:rPr>
              <w:t>-</w:t>
            </w:r>
            <w:r w:rsidRPr="0089550C">
              <w:rPr>
                <w:rFonts w:ascii="Open Sans" w:hAnsi="Open Sans" w:cs="Arial"/>
                <w:sz w:val="21"/>
                <w:szCs w:val="21"/>
              </w:rPr>
              <w:t>proprietati ignifuge, anti-statice, rezistenta chimica, impermeabilitatea si respirabilitatea.</w:t>
            </w:r>
          </w:p>
          <w:p w:rsidR="00076D95" w:rsidRPr="0089550C" w:rsidRDefault="00076D95" w:rsidP="0089550C">
            <w:pPr>
              <w:contextualSpacing/>
              <w:rPr>
                <w:sz w:val="16"/>
                <w:szCs w:val="16"/>
                <w:lang w:val="en-US"/>
              </w:rPr>
            </w:pPr>
            <w:r w:rsidRPr="0089550C">
              <w:rPr>
                <w:i/>
                <w:sz w:val="18"/>
                <w:szCs w:val="18"/>
                <w:lang w:val="en-US"/>
              </w:rPr>
              <w:t xml:space="preserve">-inscrip. </w:t>
            </w:r>
            <w:r w:rsidRPr="0089550C">
              <w:rPr>
                <w:b/>
                <w:i/>
                <w:sz w:val="18"/>
                <w:szCs w:val="18"/>
                <w:lang w:val="en-US"/>
              </w:rPr>
              <w:t>cu sigla CERONAV</w:t>
            </w:r>
            <w:r w:rsidRPr="0089550C">
              <w:rPr>
                <w:i/>
                <w:sz w:val="18"/>
                <w:szCs w:val="18"/>
                <w:lang w:val="en-US"/>
              </w:rPr>
              <w:t xml:space="preserve"> la exterior pe fata </w:t>
            </w:r>
            <w:r w:rsidRPr="0089550C">
              <w:rPr>
                <w:i/>
                <w:sz w:val="18"/>
                <w:szCs w:val="18"/>
                <w:lang w:val="en-US"/>
              </w:rPr>
              <w:lastRenderedPageBreak/>
              <w:t xml:space="preserve">combinezonului, (in dreptul inimii) si paralel </w:t>
            </w:r>
            <w:r w:rsidRPr="0089550C">
              <w:rPr>
                <w:b/>
                <w:i/>
                <w:sz w:val="18"/>
                <w:szCs w:val="18"/>
                <w:lang w:val="en-US"/>
              </w:rPr>
              <w:t>sigla OPITO</w:t>
            </w:r>
            <w:r w:rsidRPr="0089550C">
              <w:rPr>
                <w:i/>
                <w:sz w:val="18"/>
                <w:szCs w:val="18"/>
                <w:lang w:val="en-US"/>
              </w:rPr>
              <w:t xml:space="preserve"> cu cerneala rezistenta UV si o durabilitate de minim 3-4 ani in factori de mediu agresivi ca : ploaie, spalare cu agenti chimici, temperature peste 30 grade Celsius</w:t>
            </w:r>
            <w:r w:rsidRPr="0089550C">
              <w:rPr>
                <w:sz w:val="16"/>
                <w:szCs w:val="16"/>
                <w:lang w:val="en-US"/>
              </w:rPr>
              <w:t>;</w:t>
            </w:r>
          </w:p>
          <w:p w:rsidR="00076D95" w:rsidRPr="0089550C" w:rsidRDefault="00076D95" w:rsidP="0089550C">
            <w:pPr>
              <w:spacing w:line="276" w:lineRule="auto"/>
              <w:rPr>
                <w:rFonts w:ascii="Calibri" w:eastAsia="Calibri" w:hAnsi="Calibri"/>
                <w:lang w:val="en-US"/>
              </w:rPr>
            </w:pPr>
            <w:r w:rsidRPr="0089550C">
              <w:rPr>
                <w:rFonts w:ascii="Calibri" w:eastAsia="Calibri" w:hAnsi="Calibri"/>
                <w:lang w:val="en-US"/>
              </w:rPr>
              <w:t>M-1; XL-5; XXL-2</w:t>
            </w:r>
          </w:p>
        </w:tc>
        <w:tc>
          <w:tcPr>
            <w:tcW w:w="1260" w:type="dxa"/>
            <w:gridSpan w:val="2"/>
          </w:tcPr>
          <w:p w:rsidR="00076D95" w:rsidRPr="0089550C" w:rsidRDefault="00076D95"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lastRenderedPageBreak/>
              <w:t>500 x 8= 4000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5</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Bocanci protectie</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xml:space="preserve"> 8</w:t>
            </w:r>
          </w:p>
        </w:tc>
        <w:tc>
          <w:tcPr>
            <w:tcW w:w="4500" w:type="dxa"/>
          </w:tcPr>
          <w:p w:rsidR="00076D95" w:rsidRPr="0089550C" w:rsidRDefault="00076D95" w:rsidP="0089550C">
            <w:pPr>
              <w:spacing w:after="200" w:line="276" w:lineRule="auto"/>
              <w:contextualSpacing/>
            </w:pPr>
            <w:r w:rsidRPr="0089550C">
              <w:t>S3 SRC</w:t>
            </w:r>
          </w:p>
          <w:p w:rsidR="00076D95" w:rsidRPr="0089550C" w:rsidRDefault="00076D95" w:rsidP="0089550C">
            <w:pPr>
              <w:spacing w:after="200" w:line="276" w:lineRule="auto"/>
              <w:contextualSpacing/>
              <w:rPr>
                <w:rFonts w:ascii="Arial" w:hAnsi="Arial" w:cs="Arial"/>
                <w:color w:val="000000"/>
                <w:sz w:val="20"/>
                <w:szCs w:val="20"/>
              </w:rPr>
            </w:pPr>
            <w:r w:rsidRPr="0089550C">
              <w:rPr>
                <w:rFonts w:ascii="Arial" w:hAnsi="Arial" w:cs="Arial"/>
                <w:color w:val="000000"/>
                <w:sz w:val="20"/>
                <w:szCs w:val="20"/>
              </w:rPr>
              <w:t>- bombeu compozit si lamela non-metalica;</w:t>
            </w:r>
            <w:r w:rsidRPr="0089550C">
              <w:rPr>
                <w:rFonts w:ascii="Arial" w:hAnsi="Arial" w:cs="Arial"/>
                <w:b/>
                <w:bCs/>
                <w:color w:val="000000"/>
                <w:sz w:val="20"/>
                <w:szCs w:val="20"/>
              </w:rPr>
              <w:t>piele rezistenta la apa (WR)</w:t>
            </w:r>
            <w:r w:rsidRPr="0089550C">
              <w:rPr>
                <w:rFonts w:ascii="Arial" w:hAnsi="Arial" w:cs="Arial"/>
                <w:color w:val="000000"/>
                <w:sz w:val="20"/>
                <w:szCs w:val="20"/>
              </w:rPr>
              <w:t xml:space="preserve">; accesorii reflectorizante pentru o mai buna vizibilitate; talpa din poliuretan / cauciuc, antiderapanta; </w:t>
            </w:r>
            <w:r w:rsidRPr="0089550C">
              <w:rPr>
                <w:rFonts w:ascii="Arial" w:hAnsi="Arial" w:cs="Arial"/>
                <w:bCs/>
                <w:color w:val="000000"/>
                <w:sz w:val="20"/>
                <w:szCs w:val="20"/>
              </w:rPr>
              <w:t>talpa antistatica</w:t>
            </w:r>
            <w:r w:rsidRPr="0089550C">
              <w:rPr>
                <w:rFonts w:ascii="Arial" w:hAnsi="Arial" w:cs="Arial"/>
                <w:color w:val="000000"/>
                <w:sz w:val="20"/>
                <w:szCs w:val="20"/>
              </w:rPr>
              <w:t xml:space="preserve">, cu soc absorbant in calcai, </w:t>
            </w:r>
            <w:r w:rsidRPr="0089550C">
              <w:rPr>
                <w:rFonts w:ascii="Arial" w:hAnsi="Arial" w:cs="Arial"/>
                <w:bCs/>
                <w:color w:val="000000"/>
                <w:sz w:val="20"/>
                <w:szCs w:val="20"/>
              </w:rPr>
              <w:t>rezistenta la produse petroliere</w:t>
            </w:r>
          </w:p>
          <w:p w:rsidR="00076D95" w:rsidRPr="0089550C" w:rsidRDefault="00076D95" w:rsidP="0089550C">
            <w:pPr>
              <w:spacing w:after="200" w:line="276" w:lineRule="auto"/>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Marime: 41-2; 42-2; 43-2; 44-2.</w:t>
            </w:r>
          </w:p>
        </w:tc>
        <w:tc>
          <w:tcPr>
            <w:tcW w:w="1260" w:type="dxa"/>
            <w:gridSpan w:val="2"/>
          </w:tcPr>
          <w:p w:rsidR="00076D95" w:rsidRPr="0089550C" w:rsidRDefault="00076D95" w:rsidP="0089550C">
            <w:pPr>
              <w:spacing w:after="200" w:line="276" w:lineRule="auto"/>
              <w:contextualSpacing/>
            </w:pPr>
            <w:r>
              <w:t>300 x 8= 2400 lei</w:t>
            </w:r>
          </w:p>
        </w:tc>
      </w:tr>
      <w:tr w:rsidR="00076D95" w:rsidRPr="0089550C" w:rsidTr="00660CD1">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7</w:t>
            </w:r>
          </w:p>
        </w:tc>
        <w:tc>
          <w:tcPr>
            <w:tcW w:w="1800" w:type="dxa"/>
          </w:tcPr>
          <w:p w:rsidR="00076D95" w:rsidRPr="0089550C" w:rsidRDefault="00076D95"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Pantof sport piscina</w:t>
            </w:r>
          </w:p>
        </w:tc>
        <w:tc>
          <w:tcPr>
            <w:tcW w:w="63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72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8</w:t>
            </w:r>
          </w:p>
        </w:tc>
        <w:tc>
          <w:tcPr>
            <w:tcW w:w="4500" w:type="dxa"/>
          </w:tcPr>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Talpa antialunecare/negru</w:t>
            </w:r>
          </w:p>
          <w:p w:rsidR="00076D95" w:rsidRPr="0089550C" w:rsidRDefault="00076D95"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Marime: 41-2; 42-2; 43-2; 44-2.</w:t>
            </w:r>
          </w:p>
        </w:tc>
        <w:tc>
          <w:tcPr>
            <w:tcW w:w="1260" w:type="dxa"/>
            <w:gridSpan w:val="2"/>
          </w:tcPr>
          <w:p w:rsidR="00076D95"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200 x 8= 1600 lei</w:t>
            </w:r>
          </w:p>
        </w:tc>
      </w:tr>
      <w:tr w:rsidR="00660CD1" w:rsidRPr="0089550C" w:rsidTr="00660CD1">
        <w:tc>
          <w:tcPr>
            <w:tcW w:w="8370" w:type="dxa"/>
            <w:gridSpan w:val="5"/>
          </w:tcPr>
          <w:p w:rsidR="00660CD1" w:rsidRPr="0089550C" w:rsidRDefault="00660CD1"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TOTAL:</w:t>
            </w:r>
          </w:p>
        </w:tc>
        <w:tc>
          <w:tcPr>
            <w:tcW w:w="1260" w:type="dxa"/>
            <w:gridSpan w:val="2"/>
          </w:tcPr>
          <w:p w:rsidR="00660CD1" w:rsidRPr="00660CD1" w:rsidRDefault="00660CD1" w:rsidP="0089550C">
            <w:pPr>
              <w:contextualSpacing/>
              <w:rPr>
                <w:rFonts w:asciiTheme="minorHAnsi" w:eastAsiaTheme="minorHAnsi" w:hAnsiTheme="minorHAnsi" w:cstheme="minorBidi"/>
                <w:b/>
                <w:lang w:val="en-US"/>
              </w:rPr>
            </w:pPr>
            <w:r w:rsidRPr="00660CD1">
              <w:rPr>
                <w:rFonts w:asciiTheme="minorHAnsi" w:eastAsiaTheme="minorHAnsi" w:hAnsiTheme="minorHAnsi" w:cstheme="minorBidi"/>
                <w:b/>
                <w:lang w:val="en-US"/>
              </w:rPr>
              <w:t>40.200 lei</w:t>
            </w:r>
          </w:p>
        </w:tc>
      </w:tr>
    </w:tbl>
    <w:p w:rsidR="0089550C" w:rsidRPr="0089550C" w:rsidRDefault="0089550C" w:rsidP="0089550C">
      <w:pPr>
        <w:spacing w:line="276" w:lineRule="auto"/>
        <w:ind w:left="1155"/>
        <w:contextualSpacing/>
        <w:rPr>
          <w:sz w:val="22"/>
          <w:szCs w:val="22"/>
        </w:rPr>
      </w:pPr>
    </w:p>
    <w:p w:rsidR="0089550C" w:rsidRDefault="0089550C" w:rsidP="0089550C">
      <w:pPr>
        <w:spacing w:line="276" w:lineRule="auto"/>
        <w:ind w:left="1155"/>
        <w:contextualSpacing/>
        <w:rPr>
          <w:sz w:val="22"/>
          <w:szCs w:val="22"/>
        </w:rPr>
      </w:pPr>
    </w:p>
    <w:p w:rsidR="00CF05A2" w:rsidRPr="0089550C" w:rsidRDefault="00CF05A2" w:rsidP="0089550C">
      <w:pPr>
        <w:spacing w:line="276" w:lineRule="auto"/>
        <w:ind w:left="1155"/>
        <w:contextualSpacing/>
        <w:rPr>
          <w:sz w:val="22"/>
          <w:szCs w:val="22"/>
        </w:rPr>
      </w:pPr>
    </w:p>
    <w:p w:rsidR="0089550C" w:rsidRPr="0089550C" w:rsidRDefault="0089550C" w:rsidP="0089550C">
      <w:pPr>
        <w:pBdr>
          <w:top w:val="single" w:sz="4" w:space="1" w:color="auto"/>
          <w:left w:val="single" w:sz="4" w:space="4" w:color="auto"/>
          <w:bottom w:val="single" w:sz="4" w:space="1" w:color="auto"/>
          <w:right w:val="single" w:sz="4" w:space="4" w:color="auto"/>
        </w:pBdr>
        <w:shd w:val="clear" w:color="auto" w:fill="DDD9C3" w:themeFill="background2" w:themeFillShade="E6"/>
        <w:rPr>
          <w:lang w:val="es-ES"/>
        </w:rPr>
      </w:pPr>
      <w:r w:rsidRPr="0089550C">
        <w:rPr>
          <w:b/>
          <w:bCs/>
        </w:rPr>
        <w:t>LOT 3</w:t>
      </w:r>
    </w:p>
    <w:p w:rsidR="00CF05A2" w:rsidRDefault="00CF05A2" w:rsidP="0089550C">
      <w:pPr>
        <w:tabs>
          <w:tab w:val="left" w:pos="1080"/>
          <w:tab w:val="left" w:pos="6480"/>
        </w:tabs>
        <w:spacing w:before="240" w:after="200" w:line="276" w:lineRule="auto"/>
        <w:ind w:left="360"/>
        <w:contextualSpacing/>
        <w:jc w:val="both"/>
        <w:rPr>
          <w:b/>
        </w:rPr>
      </w:pPr>
    </w:p>
    <w:p w:rsidR="0089550C" w:rsidRPr="0089550C" w:rsidRDefault="0089550C" w:rsidP="0089550C">
      <w:pPr>
        <w:tabs>
          <w:tab w:val="left" w:pos="1080"/>
          <w:tab w:val="left" w:pos="6480"/>
        </w:tabs>
        <w:spacing w:before="240" w:after="200" w:line="276" w:lineRule="auto"/>
        <w:ind w:left="360"/>
        <w:contextualSpacing/>
        <w:jc w:val="both"/>
        <w:rPr>
          <w:b/>
          <w:bCs/>
        </w:rPr>
      </w:pPr>
      <w:r w:rsidRPr="008E4630">
        <w:rPr>
          <w:b/>
        </w:rPr>
        <w:t>Echipament individual de protecţie</w:t>
      </w:r>
      <w:r w:rsidRPr="008E4630">
        <w:rPr>
          <w:b/>
          <w:bCs/>
        </w:rPr>
        <w:t xml:space="preserve"> personal propriu- CERONAV Constanţa- serviciul administrativ si serviciul tehnic </w:t>
      </w:r>
      <w:r w:rsidRPr="0089550C">
        <w:rPr>
          <w:b/>
          <w:bCs/>
        </w:rPr>
        <w:t>cu urmatoarele caracteristici minime:</w:t>
      </w:r>
    </w:p>
    <w:p w:rsidR="0089550C" w:rsidRPr="0089550C" w:rsidRDefault="0089550C" w:rsidP="0089550C">
      <w:pPr>
        <w:spacing w:line="276" w:lineRule="auto"/>
        <w:ind w:left="360"/>
        <w:contextualSpacing/>
      </w:pPr>
    </w:p>
    <w:tbl>
      <w:tblPr>
        <w:tblStyle w:val="TableGrid3"/>
        <w:tblW w:w="9810" w:type="dxa"/>
        <w:tblInd w:w="-72" w:type="dxa"/>
        <w:tblLook w:val="04A0" w:firstRow="1" w:lastRow="0" w:firstColumn="1" w:lastColumn="0" w:noHBand="0" w:noVBand="1"/>
      </w:tblPr>
      <w:tblGrid>
        <w:gridCol w:w="613"/>
        <w:gridCol w:w="1883"/>
        <w:gridCol w:w="583"/>
        <w:gridCol w:w="678"/>
        <w:gridCol w:w="4817"/>
        <w:gridCol w:w="1236"/>
      </w:tblGrid>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Nr. Crt.</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Denumire</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UM</w:t>
            </w:r>
          </w:p>
        </w:tc>
        <w:tc>
          <w:tcPr>
            <w:tcW w:w="0" w:type="auto"/>
          </w:tcPr>
          <w:p w:rsidR="00AC640E" w:rsidRPr="0089550C" w:rsidRDefault="00AC640E" w:rsidP="0089550C">
            <w:pPr>
              <w:contextualSpacing/>
              <w:rPr>
                <w:rFonts w:asciiTheme="minorHAnsi" w:eastAsiaTheme="minorHAnsi" w:hAnsiTheme="minorHAnsi" w:cstheme="minorBidi"/>
                <w:b/>
                <w:lang w:val="en-US"/>
              </w:rPr>
            </w:pPr>
            <w:r>
              <w:rPr>
                <w:rFonts w:asciiTheme="minorHAnsi" w:eastAsiaTheme="minorHAnsi" w:hAnsiTheme="minorHAnsi" w:cstheme="minorBidi"/>
                <w:b/>
                <w:lang w:val="en-US"/>
              </w:rPr>
              <w:t>Cant</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Descriere tehnica</w:t>
            </w:r>
          </w:p>
          <w:p w:rsidR="00AC640E" w:rsidRPr="0089550C" w:rsidRDefault="00AC640E"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 xml:space="preserve"> </w:t>
            </w:r>
            <w:r w:rsidRPr="0089550C">
              <w:rPr>
                <w:rFonts w:asciiTheme="minorHAnsi" w:eastAsiaTheme="minorHAnsi" w:hAnsiTheme="minorHAnsi" w:cstheme="minorBidi"/>
                <w:lang w:val="en-US"/>
              </w:rPr>
              <w:t>Marimi/Culoare</w:t>
            </w:r>
          </w:p>
        </w:tc>
        <w:tc>
          <w:tcPr>
            <w:tcW w:w="1236" w:type="dxa"/>
          </w:tcPr>
          <w:p w:rsidR="00AC640E" w:rsidRPr="0089550C" w:rsidRDefault="00AC640E" w:rsidP="0089550C">
            <w:pPr>
              <w:contextualSpacing/>
              <w:rPr>
                <w:rFonts w:asciiTheme="minorHAnsi" w:eastAsiaTheme="minorHAnsi" w:hAnsiTheme="minorHAnsi" w:cstheme="minorBidi"/>
                <w:b/>
                <w:lang w:val="en-US"/>
              </w:rPr>
            </w:pPr>
            <w:r>
              <w:rPr>
                <w:rFonts w:asciiTheme="minorHAnsi" w:eastAsiaTheme="minorHAnsi" w:hAnsiTheme="minorHAnsi" w:cstheme="minorBidi"/>
                <w:b/>
                <w:lang w:val="en-US"/>
              </w:rPr>
              <w:t>Pret estimat</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 xml:space="preserve">Scurta impermeabila iarna cu gluga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17</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contextualSpacing/>
            </w:pPr>
            <w:r w:rsidRPr="0089550C">
              <w:t>-inchidere cu fermoar sub fenta  cu banda si butoni antifrig, minim 10 buzunare , material minim 60% bumbac , captuseala tafta matlasata ,gluga detasabila matlasata , guler captusit cu lina , mitena contra vantului ,clasa de rezistenat termica de la 1 l1 3 , clasa de rezistenta la penetrarea apei de la 1 la 2 , EN340, EN 14058 , culoare inchisa ( negru , bleumarin inchis ).</w:t>
            </w:r>
          </w:p>
          <w:p w:rsidR="00AC640E" w:rsidRPr="0089550C" w:rsidRDefault="00AC640E" w:rsidP="0089550C">
            <w:pPr>
              <w:contextualSpacing/>
              <w:rPr>
                <w:rFonts w:asciiTheme="minorHAnsi" w:eastAsiaTheme="minorHAnsi" w:hAnsiTheme="minorHAnsi" w:cstheme="minorBidi"/>
                <w:b/>
                <w:lang w:val="en-US"/>
              </w:rPr>
            </w:pPr>
            <w:r w:rsidRPr="0089550C">
              <w:t>17 bucati :S44 – 1 ; S46 – 2 ; M48 – 2 ; M50 – 1 ; L52 – 1 ; XL54 – 5 ; XL58 – 2 ;  XXL60 – 2 ; XXL62 – 1</w:t>
            </w:r>
          </w:p>
        </w:tc>
        <w:tc>
          <w:tcPr>
            <w:tcW w:w="1236" w:type="dxa"/>
          </w:tcPr>
          <w:p w:rsidR="00AC640E" w:rsidRPr="0089550C" w:rsidRDefault="00AC640E" w:rsidP="0089550C">
            <w:pPr>
              <w:contextualSpacing/>
            </w:pPr>
            <w:r>
              <w:t>300x 17= 5100 lei</w:t>
            </w:r>
          </w:p>
        </w:tc>
      </w:tr>
      <w:tr w:rsidR="00AC640E" w:rsidRPr="0089550C" w:rsidTr="00AC640E">
        <w:trPr>
          <w:trHeight w:val="1808"/>
        </w:trPr>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2</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Combinezon iarna</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w:t>
            </w:r>
          </w:p>
        </w:tc>
        <w:tc>
          <w:tcPr>
            <w:tcW w:w="0" w:type="auto"/>
          </w:tcPr>
          <w:p w:rsidR="00AC640E" w:rsidRPr="0089550C" w:rsidRDefault="00AC640E" w:rsidP="0089550C">
            <w:pPr>
              <w:spacing w:after="200" w:line="276" w:lineRule="auto"/>
              <w:ind w:left="45"/>
              <w:contextualSpacing/>
              <w:rPr>
                <w:rFonts w:ascii="Calibri" w:hAnsi="Calibri"/>
                <w:lang w:val="en-US"/>
              </w:rPr>
            </w:pPr>
            <w:r w:rsidRPr="0089550C">
              <w:rPr>
                <w:rFonts w:ascii="Calibri" w:hAnsi="Calibri"/>
                <w:lang w:val="en-US"/>
              </w:rPr>
              <w:t xml:space="preserve">-fata material fas gros , captuseala polieter 1005 ,strat termoizolant din vatelina 150C, inchidere cu fermoar sub fenta de arici , 5 buzunare ( 2 la piept cu clapa si arici , 2 in talie , 1 pe interior , culoare albastru cu gri , dublura la nivelul genunchilor  . EN </w:t>
            </w:r>
            <w:proofErr w:type="gramStart"/>
            <w:r w:rsidRPr="0089550C">
              <w:rPr>
                <w:rFonts w:ascii="Calibri" w:hAnsi="Calibri"/>
                <w:lang w:val="en-US"/>
              </w:rPr>
              <w:t>342 .</w:t>
            </w:r>
            <w:proofErr w:type="gramEnd"/>
          </w:p>
          <w:p w:rsidR="00AC640E" w:rsidRPr="0089550C" w:rsidRDefault="00AC640E" w:rsidP="0089550C">
            <w:pPr>
              <w:spacing w:line="276" w:lineRule="auto"/>
            </w:pPr>
            <w:r w:rsidRPr="0089550C">
              <w:t xml:space="preserve">6 buc: M48 – 2 ; M50 – 1 ; XL54 – 1 ; XL58 – </w:t>
            </w:r>
            <w:r w:rsidRPr="0089550C">
              <w:lastRenderedPageBreak/>
              <w:t>1 ; XXL60 – 1 ;</w:t>
            </w:r>
          </w:p>
        </w:tc>
        <w:tc>
          <w:tcPr>
            <w:tcW w:w="1236" w:type="dxa"/>
          </w:tcPr>
          <w:p w:rsidR="00AC640E" w:rsidRPr="0089550C" w:rsidRDefault="00AC640E" w:rsidP="0089550C">
            <w:pPr>
              <w:spacing w:after="200" w:line="276" w:lineRule="auto"/>
              <w:ind w:left="45"/>
              <w:contextualSpacing/>
              <w:rPr>
                <w:rFonts w:ascii="Calibri" w:hAnsi="Calibri"/>
                <w:lang w:val="en-US"/>
              </w:rPr>
            </w:pPr>
            <w:r>
              <w:rPr>
                <w:rFonts w:ascii="Calibri" w:hAnsi="Calibri"/>
                <w:lang w:val="en-US"/>
              </w:rPr>
              <w:lastRenderedPageBreak/>
              <w:t>200x6= 1200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3</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 xml:space="preserve">Combinezon vara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16</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-culoare </w:t>
            </w:r>
            <w:proofErr w:type="gramStart"/>
            <w:r w:rsidRPr="0089550C">
              <w:rPr>
                <w:rFonts w:ascii="Calibri" w:hAnsi="Calibri"/>
                <w:lang w:val="en-US"/>
              </w:rPr>
              <w:t>bleumarin ,</w:t>
            </w:r>
            <w:proofErr w:type="gramEnd"/>
            <w:r w:rsidRPr="0089550C">
              <w:rPr>
                <w:rFonts w:ascii="Calibri" w:hAnsi="Calibri"/>
                <w:lang w:val="en-US"/>
              </w:rPr>
              <w:t xml:space="preserve"> doc bumbac 99% , 1% fibra carbon , densitate minim 200 gr/mp , buzunare multiple , buzunare pentru genunchiere , EN ISO 11612.</w:t>
            </w:r>
          </w:p>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-16 buc : S46 – 2 ; M48 – 4 ; M50 – 2 ; L52 – 2 ; XL54 – 2; XL58 –2 XXL60 – 2 ;</w:t>
            </w:r>
          </w:p>
        </w:tc>
        <w:tc>
          <w:tcPr>
            <w:tcW w:w="1236" w:type="dxa"/>
          </w:tcPr>
          <w:p w:rsidR="00AC640E" w:rsidRPr="0089550C" w:rsidRDefault="00AC640E" w:rsidP="0089550C">
            <w:pPr>
              <w:spacing w:after="200" w:line="276" w:lineRule="auto"/>
              <w:contextualSpacing/>
              <w:rPr>
                <w:rFonts w:ascii="Calibri" w:hAnsi="Calibri"/>
                <w:lang w:val="en-US"/>
              </w:rPr>
            </w:pPr>
            <w:r>
              <w:rPr>
                <w:rFonts w:ascii="Calibri" w:hAnsi="Calibri"/>
                <w:lang w:val="en-US"/>
              </w:rPr>
              <w:t>250 x 16= 4000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Tricou vara cu maneca scurta</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46</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contextualSpacing/>
            </w:pPr>
            <w:r w:rsidRPr="0089550C">
              <w:t>tip polo , bumbac 100% , bleumarin</w:t>
            </w:r>
          </w:p>
          <w:p w:rsidR="00AC640E" w:rsidRPr="0089550C" w:rsidRDefault="00AC640E" w:rsidP="0089550C">
            <w:pPr>
              <w:contextualSpacing/>
              <w:rPr>
                <w:rFonts w:asciiTheme="minorHAnsi" w:eastAsiaTheme="minorHAnsi" w:hAnsiTheme="minorHAnsi" w:cstheme="minorBidi"/>
                <w:lang w:val="en-US"/>
              </w:rPr>
            </w:pPr>
            <w:r w:rsidRPr="0089550C">
              <w:t>46 bucati :S44 – 4 ; S46 – 4 ; M48 – 8 ; M50 – 4 ; L52 – 4 ; XL54 – 8 ; XL58 – 4 ; XXL60 – 8 ;</w:t>
            </w:r>
          </w:p>
        </w:tc>
        <w:tc>
          <w:tcPr>
            <w:tcW w:w="1236" w:type="dxa"/>
          </w:tcPr>
          <w:p w:rsidR="00AC640E" w:rsidRPr="0089550C" w:rsidRDefault="00AC640E" w:rsidP="0089550C">
            <w:pPr>
              <w:contextualSpacing/>
            </w:pPr>
            <w:r>
              <w:t>30 x 46= 1380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5</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 xml:space="preserve">Manusi de iarna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11</w:t>
            </w:r>
          </w:p>
        </w:tc>
        <w:tc>
          <w:tcPr>
            <w:tcW w:w="0" w:type="auto"/>
          </w:tcPr>
          <w:p w:rsidR="00AC640E" w:rsidRPr="0089550C" w:rsidRDefault="00AC640E" w:rsidP="0089550C">
            <w:pPr>
              <w:contextualSpacing/>
            </w:pPr>
            <w:r w:rsidRPr="0089550C">
              <w:rPr>
                <w:rFonts w:asciiTheme="minorHAnsi" w:eastAsiaTheme="minorHAnsi" w:hAnsiTheme="minorHAnsi" w:cstheme="minorBidi"/>
                <w:lang w:val="en-US"/>
              </w:rPr>
              <w:t>-</w:t>
            </w:r>
            <w:r w:rsidRPr="0089550C">
              <w:t>100% impermeabile , rezistenta la abraziune , intaritura in palma , captuseala, EN 388, EN 511</w:t>
            </w:r>
          </w:p>
          <w:p w:rsidR="00AC640E" w:rsidRPr="0089550C" w:rsidRDefault="00AC640E" w:rsidP="0089550C">
            <w:pPr>
              <w:contextualSpacing/>
              <w:rPr>
                <w:rFonts w:asciiTheme="minorHAnsi" w:eastAsiaTheme="minorHAnsi" w:hAnsiTheme="minorHAnsi" w:cstheme="minorBidi"/>
                <w:lang w:val="en-US"/>
              </w:rPr>
            </w:pPr>
            <w:r w:rsidRPr="0089550C">
              <w:t>11 bucati : M(9) – 4 : XL(10) – 7;</w:t>
            </w:r>
          </w:p>
        </w:tc>
        <w:tc>
          <w:tcPr>
            <w:tcW w:w="1236" w:type="dxa"/>
          </w:tcPr>
          <w:p w:rsidR="00AC640E" w:rsidRPr="0089550C" w:rsidRDefault="00AC640E" w:rsidP="0089550C">
            <w:pPr>
              <w:contextualSpacing/>
              <w:rPr>
                <w:rFonts w:asciiTheme="minorHAnsi" w:eastAsiaTheme="minorHAnsi" w:hAnsiTheme="minorHAnsi" w:cstheme="minorBidi"/>
                <w:lang w:val="en-US"/>
              </w:rPr>
            </w:pPr>
            <w:r>
              <w:rPr>
                <w:rFonts w:asciiTheme="minorHAnsi" w:eastAsiaTheme="minorHAnsi" w:hAnsiTheme="minorHAnsi" w:cstheme="minorBidi"/>
                <w:lang w:val="en-US"/>
              </w:rPr>
              <w:t>50x 11= 550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 xml:space="preserve">Pantof din piele cu bombeu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8</w:t>
            </w: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-pantof de protectie cu bombeu nonmetallic , piele rezistenta la apa , captuseala respirabila si rezistenta in timp la abraziuni , insertie nonmetalica cu protectie in talpa la obiecte taiaoase , talpa de poliuretan de dubla densitate , antistatica , antiderapanta ,rezistenta la hidrocarburi , culoare inchisa .</w:t>
            </w:r>
          </w:p>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8 bucati : 40 – 2; 42 – 3; 43 – 2 ; 45 – 1;</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t>170 x 8= 1360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7</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Bluzon cu maneca</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12</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contextualSpacing/>
            </w:pPr>
            <w:r w:rsidRPr="0089550C">
              <w:t>-tricou cu maneca lunga , tip polo , 100% bumbac , culoare bleumarin , fermoar , dublura la nivelul coatelor;</w:t>
            </w:r>
          </w:p>
          <w:p w:rsidR="00AC640E" w:rsidRPr="0089550C" w:rsidRDefault="00AC640E" w:rsidP="0089550C">
            <w:pPr>
              <w:contextualSpacing/>
            </w:pPr>
            <w:r w:rsidRPr="0089550C">
              <w:t>12 bucati : S44 – 4 ; XL54 – 4 ; XXL60 – 4 ;</w:t>
            </w:r>
          </w:p>
        </w:tc>
        <w:tc>
          <w:tcPr>
            <w:tcW w:w="1236" w:type="dxa"/>
          </w:tcPr>
          <w:p w:rsidR="00AC640E" w:rsidRPr="0089550C" w:rsidRDefault="000E2104" w:rsidP="0089550C">
            <w:pPr>
              <w:contextualSpacing/>
            </w:pPr>
            <w:r>
              <w:t>60 x 12 =</w:t>
            </w:r>
            <w:r w:rsidR="00486CF8">
              <w:t xml:space="preserve"> </w:t>
            </w:r>
            <w:r>
              <w:t>720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8</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Papuc piele dama</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-Sabot din piele </w:t>
            </w:r>
            <w:proofErr w:type="gramStart"/>
            <w:r w:rsidRPr="0089550C">
              <w:rPr>
                <w:rFonts w:ascii="Calibri" w:hAnsi="Calibri"/>
                <w:lang w:val="en-US"/>
              </w:rPr>
              <w:t>naturala ,</w:t>
            </w:r>
            <w:proofErr w:type="gramEnd"/>
            <w:r w:rsidRPr="0089550C">
              <w:rPr>
                <w:rFonts w:ascii="Calibri" w:hAnsi="Calibri"/>
                <w:lang w:val="en-US"/>
              </w:rPr>
              <w:t xml:space="preserve"> captuseala piele , talpa interna piele de forma ergonomica nedetasabila ,talpa poliuretan , culoare bleumarin , fete perforate pentru o buna aerisire a piciorului , bareta de fixare .</w:t>
            </w:r>
          </w:p>
          <w:p w:rsidR="00AC640E" w:rsidRPr="0089550C" w:rsidRDefault="00AC640E" w:rsidP="0089550C">
            <w:pPr>
              <w:spacing w:after="200" w:line="276" w:lineRule="auto"/>
              <w:contextualSpacing/>
              <w:rPr>
                <w:rFonts w:asciiTheme="minorHAnsi" w:eastAsiaTheme="minorHAnsi" w:hAnsiTheme="minorHAnsi" w:cstheme="minorBidi"/>
                <w:sz w:val="18"/>
                <w:szCs w:val="18"/>
                <w:lang w:val="de-DE"/>
              </w:rPr>
            </w:pPr>
            <w:r w:rsidRPr="0089550C">
              <w:t>6 bucati : 37 – 2 ; 39 – 2 ; 41 – 2 ;</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t>50 x 6= 300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9</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 xml:space="preserve">Bocanc piele cu bombeu metalic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14</w:t>
            </w: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-piele naturala tratata pentru rezistenta la apa , captuseala textile cu tratament antimicotic si antibacterian , bombeu nonmetallic , varfa </w:t>
            </w:r>
            <w:r w:rsidRPr="0089550C">
              <w:rPr>
                <w:rFonts w:ascii="Calibri" w:hAnsi="Calibri"/>
                <w:lang w:val="en-US"/>
              </w:rPr>
              <w:lastRenderedPageBreak/>
              <w:t>acoperit cu un strat poliuteran , lamella antiperforatie nonmetalica pentru protective antitaiere in talpa , talpa exterioara din poliuretan ,dubla densitate , antistatica , antiderapanta SRC , talpa rezistenta la acizi si hidrocarburi , absorbitor de soc in calcai, EN20345 S3 SRC .</w:t>
            </w:r>
          </w:p>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-14 bucati :  40 – 3 ; 42 – 5 ; 43 – 4 ; 45 – 2 ;</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lastRenderedPageBreak/>
              <w:t>200 x 14 = 2800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10</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b/>
              </w:rPr>
              <w:t>Pantof</w:t>
            </w:r>
            <w:r w:rsidRPr="00DF6254">
              <w:rPr>
                <w:b/>
              </w:rPr>
              <w:t xml:space="preserve"> </w:t>
            </w:r>
            <w:r w:rsidRPr="0089550C">
              <w:rPr>
                <w:b/>
              </w:rPr>
              <w:t xml:space="preserve"> piele</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spacing w:after="200" w:line="276" w:lineRule="auto"/>
              <w:rPr>
                <w:rFonts w:asciiTheme="minorHAnsi" w:eastAsiaTheme="minorHAnsi" w:hAnsiTheme="minorHAnsi" w:cstheme="minorBidi"/>
                <w:sz w:val="20"/>
                <w:szCs w:val="20"/>
              </w:rPr>
            </w:pPr>
            <w:r w:rsidRPr="0089550C">
              <w:rPr>
                <w:rFonts w:asciiTheme="minorHAnsi" w:eastAsiaTheme="minorHAnsi" w:hAnsiTheme="minorHAnsi" w:cstheme="minorBidi"/>
                <w:sz w:val="20"/>
                <w:szCs w:val="20"/>
              </w:rPr>
              <w:t xml:space="preserve">9 </w:t>
            </w:r>
          </w:p>
          <w:p w:rsidR="00AC640E" w:rsidRPr="0089550C" w:rsidRDefault="00AC640E" w:rsidP="0089550C">
            <w:pPr>
              <w:spacing w:after="200" w:line="276" w:lineRule="auto"/>
              <w:rPr>
                <w:rFonts w:asciiTheme="minorHAnsi" w:eastAsiaTheme="minorHAnsi" w:hAnsiTheme="minorHAnsi" w:cstheme="minorBidi"/>
                <w:sz w:val="16"/>
                <w:szCs w:val="16"/>
              </w:rPr>
            </w:pPr>
            <w:r w:rsidRPr="0089550C">
              <w:rPr>
                <w:rFonts w:asciiTheme="minorHAnsi" w:eastAsiaTheme="minorHAnsi" w:hAnsiTheme="minorHAnsi" w:cstheme="minorBidi"/>
                <w:sz w:val="16"/>
                <w:szCs w:val="16"/>
              </w:rPr>
              <w:t>dama-3</w:t>
            </w:r>
          </w:p>
          <w:p w:rsidR="00AC640E" w:rsidRPr="0089550C" w:rsidRDefault="00AC640E" w:rsidP="0089550C">
            <w:pPr>
              <w:spacing w:after="200" w:line="276" w:lineRule="auto"/>
              <w:rPr>
                <w:rFonts w:asciiTheme="minorHAnsi" w:eastAsiaTheme="minorHAnsi" w:hAnsiTheme="minorHAnsi" w:cstheme="minorBidi"/>
                <w:sz w:val="16"/>
                <w:szCs w:val="16"/>
              </w:rPr>
            </w:pPr>
            <w:r w:rsidRPr="0089550C">
              <w:rPr>
                <w:rFonts w:asciiTheme="minorHAnsi" w:eastAsiaTheme="minorHAnsi" w:hAnsiTheme="minorHAnsi" w:cstheme="minorBidi"/>
                <w:sz w:val="16"/>
                <w:szCs w:val="16"/>
              </w:rPr>
              <w:t>barb-6</w:t>
            </w:r>
          </w:p>
          <w:p w:rsidR="00AC640E" w:rsidRPr="0089550C" w:rsidRDefault="00AC640E" w:rsidP="0089550C">
            <w:pPr>
              <w:contextualSpacing/>
              <w:rPr>
                <w:rFonts w:asciiTheme="minorHAnsi" w:eastAsiaTheme="minorHAnsi" w:hAnsiTheme="minorHAnsi" w:cstheme="minorBidi"/>
                <w:lang w:val="en-US"/>
              </w:rPr>
            </w:pPr>
          </w:p>
        </w:tc>
        <w:tc>
          <w:tcPr>
            <w:tcW w:w="0" w:type="auto"/>
          </w:tcPr>
          <w:p w:rsidR="00AC640E" w:rsidRPr="0089550C" w:rsidRDefault="00AC640E" w:rsidP="0089550C">
            <w:pPr>
              <w:spacing w:line="276" w:lineRule="auto"/>
              <w:rPr>
                <w:sz w:val="20"/>
                <w:szCs w:val="20"/>
              </w:rPr>
            </w:pPr>
            <w:r w:rsidRPr="0089550C">
              <w:t>-</w:t>
            </w:r>
            <w:r w:rsidRPr="0089550C">
              <w:rPr>
                <w:sz w:val="20"/>
                <w:szCs w:val="20"/>
              </w:rPr>
              <w:t xml:space="preserve">pentru barbatii : Piele rezistenta la apa , captuseala respirabila si rezistenta in timp la abraziuni , talpa poliuteran , antistatica , antiderapanta SRC ,rezistenta la hidrocarburi , support calcai pentru stabilitate , fara bombeu , culoare neagra . </w:t>
            </w:r>
          </w:p>
          <w:p w:rsidR="00AC640E" w:rsidRPr="0089550C" w:rsidRDefault="00AC640E" w:rsidP="0089550C">
            <w:pPr>
              <w:rPr>
                <w:rFonts w:asciiTheme="minorHAnsi" w:eastAsiaTheme="minorHAnsi" w:hAnsiTheme="minorHAnsi" w:cstheme="minorBidi"/>
                <w:sz w:val="20"/>
                <w:szCs w:val="20"/>
              </w:rPr>
            </w:pPr>
            <w:r w:rsidRPr="0089550C">
              <w:rPr>
                <w:sz w:val="20"/>
                <w:szCs w:val="20"/>
              </w:rPr>
              <w:t>-pentru dama:</w:t>
            </w:r>
            <w:r w:rsidRPr="0089550C">
              <w:rPr>
                <w:rFonts w:asciiTheme="minorHAnsi" w:eastAsiaTheme="minorHAnsi" w:hAnsiTheme="minorHAnsi" w:cstheme="minorBidi"/>
                <w:sz w:val="20"/>
                <w:szCs w:val="20"/>
              </w:rPr>
              <w:t xml:space="preserve"> : material semipermeabil, antibacterian, talpa poliuretan.</w:t>
            </w:r>
          </w:p>
          <w:p w:rsidR="00AC640E" w:rsidRPr="0089550C" w:rsidRDefault="00AC640E" w:rsidP="0089550C">
            <w:pPr>
              <w:spacing w:line="276" w:lineRule="auto"/>
              <w:rPr>
                <w:rFonts w:asciiTheme="minorHAnsi" w:eastAsiaTheme="minorHAnsi" w:hAnsiTheme="minorHAnsi" w:cstheme="minorBidi"/>
                <w:sz w:val="16"/>
                <w:szCs w:val="16"/>
              </w:rPr>
            </w:pPr>
            <w:r w:rsidRPr="0089550C">
              <w:rPr>
                <w:rFonts w:asciiTheme="minorHAnsi" w:eastAsiaTheme="minorHAnsi" w:hAnsiTheme="minorHAnsi" w:cstheme="minorBidi"/>
                <w:sz w:val="16"/>
                <w:szCs w:val="16"/>
              </w:rPr>
              <w:t>D:37-1; 39-1; 41-1  -albi</w:t>
            </w:r>
          </w:p>
          <w:p w:rsidR="00AC640E" w:rsidRPr="0089550C" w:rsidRDefault="00AC640E" w:rsidP="0089550C">
            <w:pPr>
              <w:spacing w:line="276" w:lineRule="auto"/>
              <w:rPr>
                <w:rFonts w:asciiTheme="minorHAnsi" w:eastAsiaTheme="minorHAnsi" w:hAnsiTheme="minorHAnsi" w:cstheme="minorBidi"/>
                <w:sz w:val="16"/>
                <w:szCs w:val="16"/>
              </w:rPr>
            </w:pPr>
            <w:r w:rsidRPr="0089550C">
              <w:rPr>
                <w:rFonts w:asciiTheme="minorHAnsi" w:eastAsiaTheme="minorHAnsi" w:hAnsiTheme="minorHAnsi" w:cstheme="minorBidi"/>
                <w:sz w:val="16"/>
                <w:szCs w:val="16"/>
              </w:rPr>
              <w:t>B:41-2; 42-2; 43-2  -neagri</w:t>
            </w:r>
          </w:p>
        </w:tc>
        <w:tc>
          <w:tcPr>
            <w:tcW w:w="1236" w:type="dxa"/>
          </w:tcPr>
          <w:p w:rsidR="00AC640E" w:rsidRDefault="000E2104" w:rsidP="0089550C">
            <w:pPr>
              <w:spacing w:line="276" w:lineRule="auto"/>
            </w:pPr>
            <w:r>
              <w:t>230 x 6= 1380 lei</w:t>
            </w:r>
          </w:p>
          <w:p w:rsidR="000E2104" w:rsidRDefault="000E2104" w:rsidP="0089550C">
            <w:pPr>
              <w:spacing w:line="276" w:lineRule="auto"/>
              <w:rPr>
                <w:u w:val="single"/>
              </w:rPr>
            </w:pPr>
            <w:r>
              <w:t xml:space="preserve">125 x 3= </w:t>
            </w:r>
            <w:r w:rsidRPr="000E2104">
              <w:rPr>
                <w:u w:val="single"/>
              </w:rPr>
              <w:t>375 lei</w:t>
            </w:r>
          </w:p>
          <w:p w:rsidR="000E2104" w:rsidRPr="000E2104" w:rsidRDefault="000E2104" w:rsidP="0089550C">
            <w:pPr>
              <w:spacing w:line="276" w:lineRule="auto"/>
            </w:pPr>
            <w:r w:rsidRPr="000E2104">
              <w:t>1755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11</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Calibri" w:hAnsi="Calibri"/>
                <w:b/>
                <w:lang w:val="en-US"/>
              </w:rPr>
              <w:t>CAMASA BARBAT</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12</w:t>
            </w:r>
          </w:p>
        </w:tc>
        <w:tc>
          <w:tcPr>
            <w:tcW w:w="0" w:type="auto"/>
          </w:tcPr>
          <w:p w:rsidR="00AC640E" w:rsidRPr="0089550C" w:rsidRDefault="00AC640E" w:rsidP="0089550C">
            <w:pPr>
              <w:rPr>
                <w:rFonts w:ascii="Calibri" w:hAnsi="Calibri"/>
                <w:lang w:val="en-US"/>
              </w:rPr>
            </w:pPr>
            <w:r w:rsidRPr="0089550C">
              <w:rPr>
                <w:rFonts w:ascii="Calibri" w:hAnsi="Calibri"/>
                <w:lang w:val="en-US"/>
              </w:rPr>
              <w:t>-material bumbac , 2 buzunare la piept cu clapa , inchidere cu capse si fenta ,culoare bleumarin , EN11612</w:t>
            </w:r>
          </w:p>
          <w:p w:rsidR="00AC640E" w:rsidRPr="0089550C" w:rsidRDefault="00AC640E" w:rsidP="0089550C">
            <w:r w:rsidRPr="0089550C">
              <w:rPr>
                <w:rFonts w:ascii="Calibri" w:hAnsi="Calibri"/>
                <w:lang w:val="en-US"/>
              </w:rPr>
              <w:t>12 bucati : 41-42 – 8 ; 43-44 – 4 ;</w:t>
            </w:r>
          </w:p>
        </w:tc>
        <w:tc>
          <w:tcPr>
            <w:tcW w:w="1236" w:type="dxa"/>
          </w:tcPr>
          <w:p w:rsidR="00AC640E" w:rsidRPr="0089550C" w:rsidRDefault="000E2104" w:rsidP="0089550C">
            <w:pPr>
              <w:rPr>
                <w:rFonts w:ascii="Calibri" w:hAnsi="Calibri"/>
                <w:lang w:val="en-US"/>
              </w:rPr>
            </w:pPr>
            <w:r>
              <w:rPr>
                <w:rFonts w:ascii="Calibri" w:hAnsi="Calibri"/>
                <w:lang w:val="en-US"/>
              </w:rPr>
              <w:t>80 x 12= 960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12</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Calibri" w:hAnsi="Calibri"/>
                <w:b/>
                <w:lang w:val="en-US"/>
              </w:rPr>
              <w:t xml:space="preserve">Pantalon barbat sofer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 xml:space="preserve"> 12</w:t>
            </w: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-pantalon de lucru cu </w:t>
            </w:r>
            <w:proofErr w:type="gramStart"/>
            <w:r w:rsidRPr="0089550C">
              <w:rPr>
                <w:rFonts w:ascii="Calibri" w:hAnsi="Calibri"/>
                <w:lang w:val="en-US"/>
              </w:rPr>
              <w:t>buzunare ,</w:t>
            </w:r>
            <w:proofErr w:type="gramEnd"/>
            <w:r w:rsidRPr="0089550C">
              <w:rPr>
                <w:rFonts w:ascii="Calibri" w:hAnsi="Calibri"/>
                <w:lang w:val="en-US"/>
              </w:rPr>
              <w:t xml:space="preserve"> outdoor ,tesatura jeans si elastin , culoare inchisa.</w:t>
            </w:r>
          </w:p>
          <w:p w:rsidR="00AC640E" w:rsidRPr="0089550C" w:rsidRDefault="00AC640E" w:rsidP="0089550C">
            <w:pPr>
              <w:spacing w:after="200" w:line="276" w:lineRule="auto"/>
              <w:contextualSpacing/>
              <w:rPr>
                <w:rFonts w:asciiTheme="minorHAnsi" w:eastAsiaTheme="minorHAnsi" w:hAnsiTheme="minorHAnsi" w:cstheme="minorBidi"/>
                <w:lang w:val="en-US"/>
              </w:rPr>
            </w:pPr>
            <w:r w:rsidRPr="0089550C">
              <w:rPr>
                <w:rFonts w:ascii="Calibri" w:hAnsi="Calibri"/>
                <w:lang w:val="en-US"/>
              </w:rPr>
              <w:t>12 bucati :  XL54 – 8 ; XL58 – 4 ;</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t>150 x 12= 1800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13</w:t>
            </w:r>
          </w:p>
        </w:tc>
        <w:tc>
          <w:tcPr>
            <w:tcW w:w="0" w:type="auto"/>
          </w:tcPr>
          <w:p w:rsidR="00AC640E" w:rsidRPr="0089550C" w:rsidRDefault="00AC640E" w:rsidP="0089550C">
            <w:pPr>
              <w:contextualSpacing/>
              <w:rPr>
                <w:rFonts w:asciiTheme="minorHAnsi" w:eastAsiaTheme="minorHAnsi" w:hAnsiTheme="minorHAnsi" w:cstheme="minorBidi"/>
                <w:b/>
                <w:lang w:val="en-US"/>
              </w:rPr>
            </w:pPr>
            <w:r w:rsidRPr="0089550C">
              <w:rPr>
                <w:rFonts w:ascii="Calibri" w:hAnsi="Calibri"/>
                <w:b/>
                <w:lang w:val="en-US"/>
              </w:rPr>
              <w:t xml:space="preserve">Pantalon bretele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40</w:t>
            </w:r>
          </w:p>
        </w:tc>
        <w:tc>
          <w:tcPr>
            <w:tcW w:w="0" w:type="auto"/>
          </w:tcPr>
          <w:p w:rsidR="00AC640E" w:rsidRPr="000E2104" w:rsidRDefault="00AC640E" w:rsidP="0089550C">
            <w:pPr>
              <w:spacing w:line="276" w:lineRule="auto"/>
              <w:rPr>
                <w:rFonts w:asciiTheme="minorHAnsi" w:eastAsiaTheme="minorHAnsi" w:hAnsiTheme="minorHAnsi" w:cstheme="minorBidi"/>
                <w:sz w:val="22"/>
                <w:szCs w:val="22"/>
              </w:rPr>
            </w:pPr>
            <w:r w:rsidRPr="000E2104">
              <w:rPr>
                <w:rFonts w:asciiTheme="minorHAnsi" w:eastAsiaTheme="minorHAnsi" w:hAnsiTheme="minorHAnsi" w:cstheme="minorBidi"/>
                <w:sz w:val="22"/>
                <w:szCs w:val="22"/>
              </w:rPr>
              <w:t>-pantalon cu buzunar pieptar  si bretele, dublura la nivelul genunchiului, buzunare multiple, doc bumbac 100%, densitate minim 250mg/mp</w:t>
            </w:r>
          </w:p>
          <w:p w:rsidR="00AC640E" w:rsidRPr="000E2104" w:rsidRDefault="00AC640E" w:rsidP="0089550C">
            <w:pPr>
              <w:spacing w:line="276" w:lineRule="auto"/>
              <w:rPr>
                <w:rFonts w:asciiTheme="minorHAnsi" w:eastAsiaTheme="minorHAnsi" w:hAnsiTheme="minorHAnsi" w:cstheme="minorBidi"/>
                <w:sz w:val="22"/>
                <w:szCs w:val="22"/>
              </w:rPr>
            </w:pPr>
            <w:r w:rsidRPr="000E2104">
              <w:rPr>
                <w:rFonts w:asciiTheme="minorHAnsi" w:eastAsiaTheme="minorHAnsi" w:hAnsiTheme="minorHAnsi" w:cstheme="minorBidi"/>
                <w:sz w:val="22"/>
                <w:szCs w:val="22"/>
              </w:rPr>
              <w:t>dama:</w:t>
            </w:r>
            <w:r w:rsidRPr="000E2104">
              <w:rPr>
                <w:rFonts w:asciiTheme="minorHAnsi" w:eastAsiaTheme="minorHAnsi" w:hAnsiTheme="minorHAnsi" w:cstheme="minorBidi"/>
                <w:b/>
                <w:sz w:val="22"/>
                <w:szCs w:val="22"/>
              </w:rPr>
              <w:t>12</w:t>
            </w:r>
            <w:r w:rsidRPr="000E2104">
              <w:rPr>
                <w:rFonts w:asciiTheme="minorHAnsi" w:eastAsiaTheme="minorHAnsi" w:hAnsiTheme="minorHAnsi" w:cstheme="minorBidi"/>
                <w:sz w:val="22"/>
                <w:szCs w:val="22"/>
              </w:rPr>
              <w:t xml:space="preserve">   S44-4; XL54-4; XXL60-4.</w:t>
            </w:r>
          </w:p>
          <w:p w:rsidR="00AC640E" w:rsidRPr="000E2104" w:rsidRDefault="00AC640E" w:rsidP="0089550C">
            <w:pPr>
              <w:spacing w:line="276" w:lineRule="auto"/>
              <w:rPr>
                <w:rFonts w:asciiTheme="minorHAnsi" w:eastAsiaTheme="minorHAnsi" w:hAnsiTheme="minorHAnsi" w:cstheme="minorBidi"/>
                <w:sz w:val="22"/>
                <w:szCs w:val="22"/>
              </w:rPr>
            </w:pPr>
            <w:r w:rsidRPr="000E2104">
              <w:rPr>
                <w:rFonts w:asciiTheme="minorHAnsi" w:eastAsiaTheme="minorHAnsi" w:hAnsiTheme="minorHAnsi" w:cstheme="minorBidi"/>
                <w:sz w:val="22"/>
                <w:szCs w:val="22"/>
              </w:rPr>
              <w:t>Barb:</w:t>
            </w:r>
            <w:r w:rsidRPr="000E2104">
              <w:rPr>
                <w:rFonts w:asciiTheme="minorHAnsi" w:eastAsiaTheme="minorHAnsi" w:hAnsiTheme="minorHAnsi" w:cstheme="minorBidi"/>
                <w:b/>
                <w:sz w:val="22"/>
                <w:szCs w:val="22"/>
              </w:rPr>
              <w:t>28</w:t>
            </w:r>
            <w:r w:rsidRPr="000E2104">
              <w:rPr>
                <w:rFonts w:asciiTheme="minorHAnsi" w:eastAsiaTheme="minorHAnsi" w:hAnsiTheme="minorHAnsi" w:cstheme="minorBidi"/>
                <w:sz w:val="22"/>
                <w:szCs w:val="22"/>
              </w:rPr>
              <w:t xml:space="preserve">   S46-2; M48-8; M50-4; L52-2; XL54-4; XXL58-4; XXL60-4.</w:t>
            </w:r>
          </w:p>
          <w:p w:rsidR="00AC640E" w:rsidRPr="000E2104" w:rsidRDefault="00AC640E" w:rsidP="0089550C">
            <w:pPr>
              <w:contextualSpacing/>
              <w:rPr>
                <w:rFonts w:asciiTheme="minorHAnsi" w:eastAsiaTheme="minorHAnsi" w:hAnsiTheme="minorHAnsi" w:cstheme="minorBidi"/>
                <w:sz w:val="22"/>
                <w:szCs w:val="22"/>
                <w:lang w:val="en-US"/>
              </w:rPr>
            </w:pPr>
            <w:r w:rsidRPr="000E2104">
              <w:rPr>
                <w:rFonts w:asciiTheme="minorHAnsi" w:eastAsiaTheme="minorHAnsi" w:hAnsiTheme="minorHAnsi" w:cstheme="minorBidi"/>
                <w:sz w:val="22"/>
                <w:szCs w:val="22"/>
              </w:rPr>
              <w:t>bleumarin</w:t>
            </w:r>
          </w:p>
        </w:tc>
        <w:tc>
          <w:tcPr>
            <w:tcW w:w="1236" w:type="dxa"/>
          </w:tcPr>
          <w:p w:rsidR="00AC640E" w:rsidRPr="000E2104" w:rsidRDefault="000E2104" w:rsidP="0089550C">
            <w:pPr>
              <w:spacing w:line="276" w:lineRule="auto"/>
              <w:rPr>
                <w:rFonts w:asciiTheme="minorHAnsi" w:eastAsiaTheme="minorHAnsi" w:hAnsiTheme="minorHAnsi" w:cstheme="minorBidi"/>
                <w:sz w:val="22"/>
                <w:szCs w:val="22"/>
              </w:rPr>
            </w:pPr>
            <w:r w:rsidRPr="000E2104">
              <w:rPr>
                <w:rFonts w:asciiTheme="minorHAnsi" w:eastAsiaTheme="minorHAnsi" w:hAnsiTheme="minorHAnsi" w:cstheme="minorBidi"/>
                <w:sz w:val="22"/>
                <w:szCs w:val="22"/>
              </w:rPr>
              <w:t>70 x 40= 2800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14</w:t>
            </w:r>
          </w:p>
        </w:tc>
        <w:tc>
          <w:tcPr>
            <w:tcW w:w="0" w:type="auto"/>
          </w:tcPr>
          <w:p w:rsidR="00AC640E" w:rsidRPr="000E2104" w:rsidRDefault="00AC640E" w:rsidP="0089550C">
            <w:pPr>
              <w:spacing w:after="200" w:line="276" w:lineRule="auto"/>
              <w:rPr>
                <w:rFonts w:eastAsiaTheme="minorHAnsi"/>
                <w:b/>
                <w:sz w:val="22"/>
                <w:szCs w:val="22"/>
              </w:rPr>
            </w:pPr>
            <w:r w:rsidRPr="000E2104">
              <w:rPr>
                <w:rFonts w:eastAsiaTheme="minorHAnsi"/>
                <w:b/>
                <w:sz w:val="22"/>
                <w:szCs w:val="22"/>
              </w:rPr>
              <w:t>Scurta impermeabila CU GLUGA</w:t>
            </w:r>
          </w:p>
          <w:p w:rsidR="00AC640E" w:rsidRPr="0089550C" w:rsidRDefault="00AC640E" w:rsidP="0089550C">
            <w:pPr>
              <w:contextualSpacing/>
              <w:rPr>
                <w:rFonts w:ascii="Calibri" w:hAnsi="Calibri"/>
                <w:b/>
                <w:sz w:val="20"/>
                <w:szCs w:val="20"/>
                <w:lang w:val="en-US"/>
              </w:rPr>
            </w:pP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13</w:t>
            </w: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 Pelerina impermeabila de ploaie din  material flexibil din polyester , dublat cu un strat suplimentar de pvc , inchidere cu fermoar , siret la gluga si in talie , EN 343 </w:t>
            </w:r>
          </w:p>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-13 bucati : S46 – 1 ; M48 – 2; M50 – 1; L52 – 1; XL54 – 4; XL58 – 2 ; XXL60 – 1 ; xxl62 – 1;</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t>35 x 13= 455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15</w:t>
            </w:r>
          </w:p>
        </w:tc>
        <w:tc>
          <w:tcPr>
            <w:tcW w:w="0" w:type="auto"/>
          </w:tcPr>
          <w:p w:rsidR="00AC640E" w:rsidRPr="0089550C" w:rsidRDefault="00AC640E" w:rsidP="0089550C">
            <w:pPr>
              <w:spacing w:after="200" w:line="276" w:lineRule="auto"/>
              <w:rPr>
                <w:rFonts w:asciiTheme="minorHAnsi" w:eastAsiaTheme="minorHAnsi" w:hAnsiTheme="minorHAnsi" w:cstheme="minorBidi"/>
                <w:b/>
                <w:sz w:val="16"/>
                <w:szCs w:val="16"/>
              </w:rPr>
            </w:pPr>
            <w:r w:rsidRPr="0089550C">
              <w:rPr>
                <w:rFonts w:ascii="Calibri" w:hAnsi="Calibri"/>
                <w:b/>
                <w:lang w:val="en-US"/>
              </w:rPr>
              <w:t>Cizme cauciuc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6</w:t>
            </w:r>
          </w:p>
        </w:tc>
        <w:tc>
          <w:tcPr>
            <w:tcW w:w="0" w:type="auto"/>
          </w:tcPr>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t xml:space="preserve">Cizme de cauciuc catalpa </w:t>
            </w:r>
            <w:proofErr w:type="gramStart"/>
            <w:r w:rsidRPr="0089550C">
              <w:rPr>
                <w:rFonts w:ascii="Calibri" w:hAnsi="Calibri"/>
                <w:lang w:val="en-US"/>
              </w:rPr>
              <w:t>antiderapanta ,</w:t>
            </w:r>
            <w:proofErr w:type="gramEnd"/>
            <w:r w:rsidRPr="0089550C">
              <w:rPr>
                <w:rFonts w:ascii="Calibri" w:hAnsi="Calibri"/>
                <w:lang w:val="en-US"/>
              </w:rPr>
              <w:t xml:space="preserve"> captuseala textile, protectie apa , noroi , ulei , acid , produse petroliere , H minim &gt;30 cm , EN20347.</w:t>
            </w:r>
          </w:p>
          <w:p w:rsidR="00AC640E" w:rsidRPr="0089550C" w:rsidRDefault="00AC640E" w:rsidP="0089550C">
            <w:pPr>
              <w:spacing w:after="200" w:line="276" w:lineRule="auto"/>
              <w:contextualSpacing/>
              <w:rPr>
                <w:rFonts w:ascii="Calibri" w:hAnsi="Calibri"/>
                <w:lang w:val="en-US"/>
              </w:rPr>
            </w:pPr>
            <w:r w:rsidRPr="0089550C">
              <w:rPr>
                <w:rFonts w:ascii="Calibri" w:hAnsi="Calibri"/>
                <w:lang w:val="en-US"/>
              </w:rPr>
              <w:lastRenderedPageBreak/>
              <w:t>6 bucati : 40 – 1 ; 42 – 2 ; 43 – 2 ; 45 – 1 ;</w:t>
            </w:r>
          </w:p>
        </w:tc>
        <w:tc>
          <w:tcPr>
            <w:tcW w:w="1236" w:type="dxa"/>
          </w:tcPr>
          <w:p w:rsidR="00AC640E" w:rsidRPr="0089550C" w:rsidRDefault="000E2104" w:rsidP="0089550C">
            <w:pPr>
              <w:spacing w:after="200" w:line="276" w:lineRule="auto"/>
              <w:contextualSpacing/>
              <w:rPr>
                <w:rFonts w:ascii="Calibri" w:hAnsi="Calibri"/>
                <w:lang w:val="en-US"/>
              </w:rPr>
            </w:pPr>
            <w:r>
              <w:rPr>
                <w:rFonts w:ascii="Calibri" w:hAnsi="Calibri"/>
                <w:lang w:val="en-US"/>
              </w:rPr>
              <w:lastRenderedPageBreak/>
              <w:t>115 x 6= 690 lei</w:t>
            </w:r>
          </w:p>
        </w:tc>
      </w:tr>
      <w:tr w:rsidR="00AC640E" w:rsidRPr="0089550C" w:rsidTr="00AC640E">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lastRenderedPageBreak/>
              <w:t>16</w:t>
            </w:r>
          </w:p>
        </w:tc>
        <w:tc>
          <w:tcPr>
            <w:tcW w:w="0" w:type="auto"/>
          </w:tcPr>
          <w:p w:rsidR="00AC640E" w:rsidRPr="0089550C" w:rsidRDefault="00AC640E" w:rsidP="0089550C">
            <w:pPr>
              <w:spacing w:after="200" w:line="276" w:lineRule="auto"/>
              <w:rPr>
                <w:rFonts w:ascii="Calibri" w:hAnsi="Calibri"/>
                <w:b/>
                <w:lang w:val="en-US"/>
              </w:rPr>
            </w:pPr>
            <w:r w:rsidRPr="0089550C">
              <w:rPr>
                <w:rFonts w:ascii="Calibri" w:hAnsi="Calibri"/>
                <w:b/>
                <w:lang w:val="en-US"/>
              </w:rPr>
              <w:t xml:space="preserve">Cizme cu talpa antiderapanta de iarna  </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Buc</w:t>
            </w:r>
          </w:p>
        </w:tc>
        <w:tc>
          <w:tcPr>
            <w:tcW w:w="0" w:type="auto"/>
          </w:tcPr>
          <w:p w:rsidR="00AC640E" w:rsidRPr="0089550C" w:rsidRDefault="00AC640E" w:rsidP="0089550C">
            <w:pPr>
              <w:contextualSpacing/>
              <w:rPr>
                <w:rFonts w:asciiTheme="minorHAnsi" w:eastAsiaTheme="minorHAnsi" w:hAnsiTheme="minorHAnsi" w:cstheme="minorBidi"/>
                <w:lang w:val="en-US"/>
              </w:rPr>
            </w:pPr>
            <w:r w:rsidRPr="0089550C">
              <w:rPr>
                <w:rFonts w:asciiTheme="minorHAnsi" w:eastAsiaTheme="minorHAnsi" w:hAnsiTheme="minorHAnsi" w:cstheme="minorBidi"/>
                <w:lang w:val="en-US"/>
              </w:rPr>
              <w:t>3</w:t>
            </w:r>
          </w:p>
        </w:tc>
        <w:tc>
          <w:tcPr>
            <w:tcW w:w="0" w:type="auto"/>
          </w:tcPr>
          <w:p w:rsidR="00AC640E" w:rsidRPr="0089550C" w:rsidRDefault="00AC640E" w:rsidP="0089550C">
            <w:pPr>
              <w:spacing w:after="200" w:line="276" w:lineRule="auto"/>
              <w:contextualSpacing/>
              <w:rPr>
                <w:rFonts w:ascii="Calibri" w:hAnsi="Calibri"/>
                <w:sz w:val="20"/>
                <w:szCs w:val="20"/>
                <w:lang w:val="en-US"/>
              </w:rPr>
            </w:pPr>
            <w:r w:rsidRPr="0089550C">
              <w:rPr>
                <w:rFonts w:ascii="Calibri" w:hAnsi="Calibri"/>
                <w:sz w:val="20"/>
                <w:szCs w:val="20"/>
                <w:lang w:val="en-US"/>
              </w:rPr>
              <w:t>Cizma din piele , interior de forma anatomica , tratat antibacterian si antimicotic , rezistenta mecanica mare , system de soc absorbant incorporat , talpa rezistenta la ulei  carburant si temperature joase , insertie nonmetalica pentru protectia talpii impotriva penetrarii , culoare neagra , EN ISO 20345</w:t>
            </w:r>
          </w:p>
          <w:p w:rsidR="00AC640E" w:rsidRPr="0089550C" w:rsidRDefault="00AC640E" w:rsidP="0089550C">
            <w:pPr>
              <w:spacing w:after="200" w:line="276" w:lineRule="auto"/>
              <w:contextualSpacing/>
              <w:rPr>
                <w:rFonts w:ascii="Calibri" w:hAnsi="Calibri"/>
                <w:sz w:val="20"/>
                <w:szCs w:val="20"/>
                <w:lang w:val="en-US"/>
              </w:rPr>
            </w:pPr>
            <w:r w:rsidRPr="0089550C">
              <w:rPr>
                <w:rFonts w:ascii="Calibri" w:hAnsi="Calibri"/>
                <w:lang w:val="en-US"/>
              </w:rPr>
              <w:t>3 bucati : 2 – 42 ; 1 – 43 ;</w:t>
            </w:r>
          </w:p>
        </w:tc>
        <w:tc>
          <w:tcPr>
            <w:tcW w:w="1236" w:type="dxa"/>
          </w:tcPr>
          <w:p w:rsidR="00AC640E" w:rsidRPr="000E2104" w:rsidRDefault="000E2104" w:rsidP="0089550C">
            <w:pPr>
              <w:spacing w:after="200" w:line="276" w:lineRule="auto"/>
              <w:contextualSpacing/>
              <w:rPr>
                <w:sz w:val="22"/>
                <w:szCs w:val="22"/>
                <w:lang w:val="en-US"/>
              </w:rPr>
            </w:pPr>
            <w:r w:rsidRPr="000E2104">
              <w:rPr>
                <w:sz w:val="22"/>
                <w:szCs w:val="22"/>
                <w:lang w:val="en-US"/>
              </w:rPr>
              <w:t xml:space="preserve">380x 3= </w:t>
            </w:r>
            <w:r>
              <w:rPr>
                <w:sz w:val="22"/>
                <w:szCs w:val="22"/>
                <w:lang w:val="en-US"/>
              </w:rPr>
              <w:t>1140 lei</w:t>
            </w:r>
          </w:p>
        </w:tc>
      </w:tr>
      <w:tr w:rsidR="000E2104" w:rsidRPr="0089550C" w:rsidTr="008E4630">
        <w:tc>
          <w:tcPr>
            <w:tcW w:w="0" w:type="auto"/>
            <w:gridSpan w:val="5"/>
          </w:tcPr>
          <w:p w:rsidR="000E2104" w:rsidRPr="0089550C" w:rsidRDefault="000E2104" w:rsidP="0089550C">
            <w:pPr>
              <w:spacing w:after="200" w:line="276" w:lineRule="auto"/>
              <w:contextualSpacing/>
              <w:rPr>
                <w:rFonts w:ascii="Calibri" w:hAnsi="Calibri"/>
                <w:sz w:val="20"/>
                <w:szCs w:val="20"/>
                <w:lang w:val="en-US"/>
              </w:rPr>
            </w:pPr>
            <w:r>
              <w:rPr>
                <w:rFonts w:ascii="Calibri" w:hAnsi="Calibri"/>
                <w:sz w:val="20"/>
                <w:szCs w:val="20"/>
                <w:lang w:val="en-US"/>
              </w:rPr>
              <w:t>TOTAL:</w:t>
            </w:r>
          </w:p>
        </w:tc>
        <w:tc>
          <w:tcPr>
            <w:tcW w:w="1236" w:type="dxa"/>
          </w:tcPr>
          <w:p w:rsidR="000E2104" w:rsidRPr="00486CF8" w:rsidRDefault="00486CF8" w:rsidP="0089550C">
            <w:pPr>
              <w:spacing w:after="200" w:line="276" w:lineRule="auto"/>
              <w:contextualSpacing/>
              <w:rPr>
                <w:b/>
                <w:sz w:val="22"/>
                <w:szCs w:val="22"/>
                <w:lang w:val="en-US"/>
              </w:rPr>
            </w:pPr>
            <w:r w:rsidRPr="00486CF8">
              <w:rPr>
                <w:b/>
                <w:sz w:val="22"/>
                <w:szCs w:val="22"/>
                <w:lang w:val="en-US"/>
              </w:rPr>
              <w:t>27010 lei</w:t>
            </w:r>
          </w:p>
        </w:tc>
      </w:tr>
    </w:tbl>
    <w:p w:rsidR="0089550C" w:rsidRDefault="0089550C" w:rsidP="00CF05A2">
      <w:pPr>
        <w:spacing w:line="276" w:lineRule="auto"/>
      </w:pPr>
    </w:p>
    <w:p w:rsidR="0091143F" w:rsidRDefault="0091143F" w:rsidP="0089550C">
      <w:pPr>
        <w:spacing w:line="276" w:lineRule="auto"/>
        <w:ind w:left="90"/>
      </w:pPr>
    </w:p>
    <w:p w:rsidR="0091143F" w:rsidRDefault="0091143F" w:rsidP="0089550C">
      <w:pPr>
        <w:spacing w:line="276" w:lineRule="auto"/>
        <w:ind w:left="90"/>
      </w:pPr>
    </w:p>
    <w:p w:rsidR="0091143F" w:rsidRPr="0089550C" w:rsidRDefault="0091143F" w:rsidP="0089550C">
      <w:pPr>
        <w:spacing w:line="276" w:lineRule="auto"/>
        <w:ind w:left="90"/>
      </w:pPr>
    </w:p>
    <w:p w:rsidR="0089550C" w:rsidRPr="0089550C" w:rsidRDefault="0089550C" w:rsidP="0089550C">
      <w:pPr>
        <w:pBdr>
          <w:top w:val="single" w:sz="4" w:space="1" w:color="auto"/>
          <w:left w:val="single" w:sz="4" w:space="4" w:color="auto"/>
          <w:bottom w:val="single" w:sz="4" w:space="1" w:color="auto"/>
          <w:right w:val="single" w:sz="4" w:space="0" w:color="auto"/>
        </w:pBdr>
        <w:shd w:val="clear" w:color="auto" w:fill="DDD9C3" w:themeFill="background2" w:themeFillShade="E6"/>
        <w:jc w:val="both"/>
        <w:rPr>
          <w:b/>
        </w:rPr>
      </w:pPr>
      <w:r w:rsidRPr="0089550C">
        <w:rPr>
          <w:b/>
        </w:rPr>
        <w:t>LOT 4</w:t>
      </w:r>
    </w:p>
    <w:p w:rsidR="00DF6254" w:rsidRDefault="00DF6254" w:rsidP="0089550C">
      <w:pPr>
        <w:autoSpaceDE w:val="0"/>
        <w:autoSpaceDN w:val="0"/>
        <w:adjustRightInd w:val="0"/>
        <w:rPr>
          <w:b/>
          <w:szCs w:val="22"/>
        </w:rPr>
      </w:pPr>
    </w:p>
    <w:p w:rsidR="0089550C" w:rsidRPr="0089550C" w:rsidRDefault="0089550C" w:rsidP="0089550C">
      <w:pPr>
        <w:autoSpaceDE w:val="0"/>
        <w:autoSpaceDN w:val="0"/>
        <w:adjustRightInd w:val="0"/>
      </w:pPr>
      <w:r w:rsidRPr="0089550C">
        <w:rPr>
          <w:b/>
          <w:szCs w:val="22"/>
        </w:rPr>
        <w:t>Echipamentele individuale de protecţie pentru  desfăşurarea de aplicaţii practice de instruire în domeniul transportului naval</w:t>
      </w:r>
      <w:r w:rsidRPr="0089550C">
        <w:rPr>
          <w:b/>
          <w:bCs/>
        </w:rPr>
        <w:t xml:space="preserve"> organizate de </w:t>
      </w:r>
      <w:r w:rsidRPr="0089550C">
        <w:rPr>
          <w:b/>
          <w:bCs/>
          <w:u w:val="single"/>
        </w:rPr>
        <w:t xml:space="preserve">Subunitatea CERONAV Galaţi, </w:t>
      </w:r>
      <w:r w:rsidRPr="0089550C">
        <w:rPr>
          <w:bCs/>
        </w:rPr>
        <w:t>cu următoarele caracteristici minime</w:t>
      </w:r>
      <w:r w:rsidRPr="0089550C">
        <w:t>:</w:t>
      </w:r>
    </w:p>
    <w:p w:rsidR="0089550C" w:rsidRPr="0089550C" w:rsidRDefault="0089550C" w:rsidP="0089550C">
      <w:pPr>
        <w:numPr>
          <w:ilvl w:val="1"/>
          <w:numId w:val="2"/>
        </w:numPr>
        <w:autoSpaceDE w:val="0"/>
        <w:autoSpaceDN w:val="0"/>
        <w:adjustRightInd w:val="0"/>
        <w:contextualSpacing/>
        <w:rPr>
          <w:szCs w:val="22"/>
        </w:rPr>
      </w:pPr>
    </w:p>
    <w:tbl>
      <w:tblPr>
        <w:tblStyle w:val="TableGrid1"/>
        <w:tblW w:w="0" w:type="auto"/>
        <w:tblLook w:val="04A0" w:firstRow="1" w:lastRow="0" w:firstColumn="1" w:lastColumn="0" w:noHBand="0" w:noVBand="1"/>
      </w:tblPr>
      <w:tblGrid>
        <w:gridCol w:w="674"/>
        <w:gridCol w:w="1844"/>
        <w:gridCol w:w="570"/>
        <w:gridCol w:w="598"/>
        <w:gridCol w:w="4484"/>
        <w:gridCol w:w="1406"/>
      </w:tblGrid>
      <w:tr w:rsidR="00486CF8" w:rsidRPr="0089550C" w:rsidTr="00486CF8">
        <w:trPr>
          <w:trHeight w:val="422"/>
        </w:trPr>
        <w:tc>
          <w:tcPr>
            <w:tcW w:w="0" w:type="auto"/>
          </w:tcPr>
          <w:p w:rsidR="00486CF8" w:rsidRPr="0089550C" w:rsidRDefault="00486CF8"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Nr. Crt</w:t>
            </w:r>
          </w:p>
        </w:tc>
        <w:tc>
          <w:tcPr>
            <w:tcW w:w="0" w:type="auto"/>
          </w:tcPr>
          <w:p w:rsidR="00486CF8" w:rsidRPr="0089550C" w:rsidRDefault="00486CF8" w:rsidP="0089550C">
            <w:pPr>
              <w:contextualSpacing/>
              <w:rPr>
                <w:rFonts w:asciiTheme="minorHAnsi" w:eastAsiaTheme="minorHAnsi" w:hAnsiTheme="minorHAnsi" w:cstheme="minorBidi"/>
                <w:b/>
                <w:sz w:val="20"/>
                <w:szCs w:val="20"/>
                <w:lang w:val="en-US"/>
              </w:rPr>
            </w:pPr>
            <w:r w:rsidRPr="0089550C">
              <w:rPr>
                <w:rFonts w:asciiTheme="minorHAnsi" w:eastAsiaTheme="minorHAnsi" w:hAnsiTheme="minorHAnsi" w:cstheme="minorBidi"/>
                <w:b/>
                <w:sz w:val="20"/>
                <w:szCs w:val="20"/>
                <w:lang w:val="en-US"/>
              </w:rPr>
              <w:t>Denumire EIP</w:t>
            </w:r>
          </w:p>
        </w:tc>
        <w:tc>
          <w:tcPr>
            <w:tcW w:w="0" w:type="auto"/>
          </w:tcPr>
          <w:p w:rsidR="00486CF8" w:rsidRPr="0089550C" w:rsidRDefault="00486CF8" w:rsidP="0089550C">
            <w:pPr>
              <w:contextualSpacing/>
              <w:rPr>
                <w:rFonts w:asciiTheme="minorHAnsi" w:eastAsiaTheme="minorHAnsi" w:hAnsiTheme="minorHAnsi" w:cstheme="minorBidi"/>
                <w:b/>
                <w:sz w:val="20"/>
                <w:szCs w:val="20"/>
                <w:lang w:val="en-US"/>
              </w:rPr>
            </w:pPr>
            <w:r w:rsidRPr="0089550C">
              <w:rPr>
                <w:rFonts w:asciiTheme="minorHAnsi" w:eastAsiaTheme="minorHAnsi" w:hAnsiTheme="minorHAnsi" w:cstheme="minorBidi"/>
                <w:b/>
                <w:sz w:val="20"/>
                <w:szCs w:val="20"/>
                <w:lang w:val="en-US"/>
              </w:rPr>
              <w:t>UM</w:t>
            </w:r>
          </w:p>
        </w:tc>
        <w:tc>
          <w:tcPr>
            <w:tcW w:w="0" w:type="auto"/>
          </w:tcPr>
          <w:p w:rsidR="00486CF8" w:rsidRPr="0089550C" w:rsidRDefault="00486CF8" w:rsidP="0089550C">
            <w:pPr>
              <w:contextualSpacing/>
              <w:rPr>
                <w:rFonts w:asciiTheme="minorHAnsi" w:eastAsiaTheme="minorHAnsi" w:hAnsiTheme="minorHAnsi" w:cstheme="minorBidi"/>
                <w:b/>
                <w:sz w:val="20"/>
                <w:szCs w:val="20"/>
                <w:lang w:val="en-US"/>
              </w:rPr>
            </w:pPr>
            <w:r w:rsidRPr="0089550C">
              <w:rPr>
                <w:rFonts w:asciiTheme="minorHAnsi" w:eastAsiaTheme="minorHAnsi" w:hAnsiTheme="minorHAnsi" w:cstheme="minorBidi"/>
                <w:b/>
                <w:sz w:val="20"/>
                <w:szCs w:val="20"/>
                <w:lang w:val="en-US"/>
              </w:rPr>
              <w:t>Cant</w:t>
            </w:r>
          </w:p>
          <w:p w:rsidR="00486CF8" w:rsidRPr="0089550C" w:rsidRDefault="00486CF8" w:rsidP="0089550C">
            <w:pPr>
              <w:contextualSpacing/>
              <w:rPr>
                <w:rFonts w:asciiTheme="minorHAnsi" w:eastAsiaTheme="minorHAnsi" w:hAnsiTheme="minorHAnsi" w:cstheme="minorBidi"/>
                <w:b/>
                <w:lang w:val="en-US"/>
              </w:rPr>
            </w:pPr>
          </w:p>
        </w:tc>
        <w:tc>
          <w:tcPr>
            <w:tcW w:w="0" w:type="auto"/>
          </w:tcPr>
          <w:p w:rsidR="00486CF8" w:rsidRPr="0089550C" w:rsidRDefault="00486CF8"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lang w:val="en-US"/>
              </w:rPr>
              <w:t>Descriere tehnica</w:t>
            </w:r>
          </w:p>
          <w:p w:rsidR="00486CF8" w:rsidRPr="0089550C" w:rsidRDefault="00486CF8" w:rsidP="0089550C">
            <w:pPr>
              <w:contextualSpacing/>
              <w:rPr>
                <w:rFonts w:asciiTheme="minorHAnsi" w:eastAsiaTheme="minorHAnsi" w:hAnsiTheme="minorHAnsi" w:cstheme="minorBidi"/>
                <w:b/>
                <w:lang w:val="en-US"/>
              </w:rPr>
            </w:pPr>
            <w:r w:rsidRPr="0089550C">
              <w:rPr>
                <w:rFonts w:asciiTheme="minorHAnsi" w:eastAsiaTheme="minorHAnsi" w:hAnsiTheme="minorHAnsi" w:cstheme="minorBidi"/>
                <w:b/>
                <w:sz w:val="16"/>
                <w:szCs w:val="16"/>
                <w:lang w:val="en-US"/>
              </w:rPr>
              <w:t>Culoare/Marimi</w:t>
            </w:r>
          </w:p>
        </w:tc>
        <w:tc>
          <w:tcPr>
            <w:tcW w:w="0" w:type="auto"/>
          </w:tcPr>
          <w:p w:rsidR="00486CF8" w:rsidRPr="0089550C" w:rsidRDefault="00486CF8" w:rsidP="0089550C">
            <w:pPr>
              <w:contextualSpacing/>
              <w:rPr>
                <w:rFonts w:asciiTheme="minorHAnsi" w:eastAsiaTheme="minorHAnsi" w:hAnsiTheme="minorHAnsi" w:cstheme="minorBidi"/>
                <w:b/>
                <w:lang w:val="en-US"/>
              </w:rPr>
            </w:pPr>
            <w:r>
              <w:rPr>
                <w:rFonts w:asciiTheme="minorHAnsi" w:eastAsiaTheme="minorHAnsi" w:hAnsiTheme="minorHAnsi" w:cstheme="minorBidi"/>
                <w:b/>
                <w:lang w:val="en-US"/>
              </w:rPr>
              <w:t>Pret estimat</w:t>
            </w:r>
          </w:p>
        </w:tc>
      </w:tr>
      <w:tr w:rsidR="00486CF8" w:rsidRPr="0089550C" w:rsidTr="00486CF8">
        <w:trPr>
          <w:trHeight w:val="863"/>
        </w:trPr>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1</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 xml:space="preserve">Combinezon protectie  </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buc</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30</w:t>
            </w:r>
          </w:p>
          <w:p w:rsidR="00486CF8" w:rsidRPr="0089550C" w:rsidRDefault="00486CF8" w:rsidP="0089550C">
            <w:pPr>
              <w:rPr>
                <w:rFonts w:asciiTheme="minorHAnsi" w:eastAsiaTheme="minorHAnsi" w:hAnsiTheme="minorHAnsi" w:cstheme="minorBidi"/>
              </w:rPr>
            </w:pP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100% bumbac;  Bleumarin</w:t>
            </w:r>
          </w:p>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-buzunar in zona pieptului si a taliei;</w:t>
            </w:r>
          </w:p>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-inscriptionate cu SIGLA CERONAV (in dreapta, zona pieptului)</w:t>
            </w:r>
          </w:p>
        </w:tc>
        <w:tc>
          <w:tcPr>
            <w:tcW w:w="0" w:type="auto"/>
          </w:tcPr>
          <w:p w:rsidR="00486CF8" w:rsidRPr="0089550C" w:rsidRDefault="00486CF8" w:rsidP="0089550C">
            <w:pPr>
              <w:rPr>
                <w:rFonts w:asciiTheme="minorHAnsi" w:eastAsiaTheme="minorHAnsi" w:hAnsiTheme="minorHAnsi" w:cstheme="minorBidi"/>
              </w:rPr>
            </w:pPr>
            <w:r>
              <w:rPr>
                <w:rFonts w:asciiTheme="minorHAnsi" w:eastAsiaTheme="minorHAnsi" w:hAnsiTheme="minorHAnsi" w:cstheme="minorBidi"/>
              </w:rPr>
              <w:t>150 x 30= 4500 lei</w:t>
            </w:r>
          </w:p>
        </w:tc>
      </w:tr>
      <w:tr w:rsidR="00486CF8" w:rsidRPr="0089550C" w:rsidTr="00486CF8">
        <w:trPr>
          <w:trHeight w:val="95"/>
        </w:trPr>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2</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Casca protectie</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buc</w:t>
            </w: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30</w:t>
            </w:r>
          </w:p>
          <w:p w:rsidR="00486CF8" w:rsidRPr="0089550C" w:rsidRDefault="00486CF8" w:rsidP="0089550C">
            <w:pPr>
              <w:rPr>
                <w:rFonts w:asciiTheme="minorHAnsi" w:eastAsiaTheme="minorHAnsi" w:hAnsiTheme="minorHAnsi" w:cstheme="minorBidi"/>
              </w:rPr>
            </w:pPr>
          </w:p>
        </w:tc>
        <w:tc>
          <w:tcPr>
            <w:tcW w:w="0" w:type="auto"/>
          </w:tcPr>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 xml:space="preserve">-suspensie din polietilena cu fixare in 6 puncte, banda antitranspiratie din burete. </w:t>
            </w:r>
          </w:p>
          <w:p w:rsidR="00486CF8" w:rsidRPr="0089550C" w:rsidRDefault="00486CF8" w:rsidP="0089550C">
            <w:pPr>
              <w:rPr>
                <w:rFonts w:asciiTheme="minorHAnsi" w:eastAsiaTheme="minorHAnsi" w:hAnsiTheme="minorHAnsi" w:cstheme="minorBidi"/>
              </w:rPr>
            </w:pPr>
            <w:r w:rsidRPr="0089550C">
              <w:rPr>
                <w:rFonts w:asciiTheme="minorHAnsi" w:eastAsiaTheme="minorHAnsi" w:hAnsiTheme="minorHAnsi" w:cstheme="minorBidi"/>
              </w:rPr>
              <w:t xml:space="preserve">-albastra; </w:t>
            </w:r>
          </w:p>
        </w:tc>
        <w:tc>
          <w:tcPr>
            <w:tcW w:w="0" w:type="auto"/>
          </w:tcPr>
          <w:p w:rsidR="00486CF8" w:rsidRPr="0089550C" w:rsidRDefault="00486CF8" w:rsidP="0089550C">
            <w:pPr>
              <w:rPr>
                <w:rFonts w:asciiTheme="minorHAnsi" w:eastAsiaTheme="minorHAnsi" w:hAnsiTheme="minorHAnsi" w:cstheme="minorBidi"/>
              </w:rPr>
            </w:pPr>
            <w:r>
              <w:rPr>
                <w:rFonts w:asciiTheme="minorHAnsi" w:eastAsiaTheme="minorHAnsi" w:hAnsiTheme="minorHAnsi" w:cstheme="minorBidi"/>
              </w:rPr>
              <w:t>25 x 30 = 750 lei</w:t>
            </w:r>
          </w:p>
        </w:tc>
      </w:tr>
      <w:tr w:rsidR="00486CF8" w:rsidRPr="0089550C" w:rsidTr="008E4630">
        <w:trPr>
          <w:trHeight w:val="95"/>
        </w:trPr>
        <w:tc>
          <w:tcPr>
            <w:tcW w:w="0" w:type="auto"/>
            <w:gridSpan w:val="5"/>
          </w:tcPr>
          <w:p w:rsidR="00486CF8" w:rsidRPr="0089550C" w:rsidRDefault="00486CF8" w:rsidP="0089550C">
            <w:pPr>
              <w:rPr>
                <w:rFonts w:asciiTheme="minorHAnsi" w:eastAsiaTheme="minorHAnsi" w:hAnsiTheme="minorHAnsi" w:cstheme="minorBidi"/>
              </w:rPr>
            </w:pPr>
            <w:r>
              <w:rPr>
                <w:rFonts w:asciiTheme="minorHAnsi" w:eastAsiaTheme="minorHAnsi" w:hAnsiTheme="minorHAnsi" w:cstheme="minorBidi"/>
              </w:rPr>
              <w:t>TOTAL</w:t>
            </w:r>
          </w:p>
        </w:tc>
        <w:tc>
          <w:tcPr>
            <w:tcW w:w="0" w:type="auto"/>
          </w:tcPr>
          <w:p w:rsidR="00486CF8" w:rsidRPr="00486CF8" w:rsidRDefault="00486CF8" w:rsidP="0089550C">
            <w:pPr>
              <w:rPr>
                <w:rFonts w:asciiTheme="minorHAnsi" w:eastAsiaTheme="minorHAnsi" w:hAnsiTheme="minorHAnsi" w:cstheme="minorBidi"/>
                <w:b/>
              </w:rPr>
            </w:pPr>
            <w:r w:rsidRPr="00486CF8">
              <w:rPr>
                <w:rFonts w:asciiTheme="minorHAnsi" w:eastAsiaTheme="minorHAnsi" w:hAnsiTheme="minorHAnsi" w:cstheme="minorBidi"/>
                <w:b/>
              </w:rPr>
              <w:t>5250 lei</w:t>
            </w:r>
          </w:p>
        </w:tc>
      </w:tr>
    </w:tbl>
    <w:p w:rsidR="0089550C" w:rsidRDefault="0089550C" w:rsidP="0089550C">
      <w:pPr>
        <w:spacing w:line="276" w:lineRule="auto"/>
        <w:ind w:left="360"/>
        <w:rPr>
          <w:b/>
        </w:rPr>
      </w:pPr>
    </w:p>
    <w:p w:rsidR="0054466C" w:rsidRPr="0054466C" w:rsidRDefault="0054466C" w:rsidP="0089550C">
      <w:pPr>
        <w:spacing w:line="276" w:lineRule="auto"/>
        <w:ind w:left="360"/>
        <w:rPr>
          <w:b/>
        </w:rPr>
      </w:pPr>
      <w:r w:rsidRPr="0054466C">
        <w:rPr>
          <w:b/>
        </w:rPr>
        <w:t>TOTAL ESTIMAT:  Lot 1: 18.070 lei+</w:t>
      </w:r>
    </w:p>
    <w:p w:rsidR="0054466C" w:rsidRPr="0054466C" w:rsidRDefault="0054466C" w:rsidP="0089550C">
      <w:pPr>
        <w:spacing w:line="276" w:lineRule="auto"/>
        <w:ind w:left="360"/>
        <w:rPr>
          <w:rFonts w:eastAsiaTheme="minorHAnsi"/>
          <w:b/>
          <w:lang w:val="en-US"/>
        </w:rPr>
      </w:pPr>
      <w:r w:rsidRPr="0054466C">
        <w:rPr>
          <w:b/>
        </w:rPr>
        <w:t xml:space="preserve">                                     Lot 2: </w:t>
      </w:r>
      <w:r w:rsidRPr="0054466C">
        <w:rPr>
          <w:rFonts w:eastAsiaTheme="minorHAnsi"/>
          <w:b/>
          <w:lang w:val="en-US"/>
        </w:rPr>
        <w:t>40.200 lei</w:t>
      </w:r>
    </w:p>
    <w:p w:rsidR="0054466C" w:rsidRPr="0054466C" w:rsidRDefault="0054466C" w:rsidP="0089550C">
      <w:pPr>
        <w:spacing w:line="276" w:lineRule="auto"/>
        <w:ind w:left="360"/>
        <w:rPr>
          <w:b/>
          <w:lang w:val="en-US"/>
        </w:rPr>
      </w:pPr>
      <w:r w:rsidRPr="0054466C">
        <w:rPr>
          <w:b/>
        </w:rPr>
        <w:t xml:space="preserve">                                     Lot 3: </w:t>
      </w:r>
      <w:r w:rsidRPr="0054466C">
        <w:rPr>
          <w:b/>
          <w:lang w:val="en-US"/>
        </w:rPr>
        <w:t>27</w:t>
      </w:r>
      <w:r>
        <w:rPr>
          <w:b/>
          <w:lang w:val="en-US"/>
        </w:rPr>
        <w:t>.</w:t>
      </w:r>
      <w:r w:rsidRPr="0054466C">
        <w:rPr>
          <w:b/>
          <w:lang w:val="en-US"/>
        </w:rPr>
        <w:t>010 lei</w:t>
      </w:r>
    </w:p>
    <w:p w:rsidR="0054466C" w:rsidRDefault="0054466C" w:rsidP="0089550C">
      <w:pPr>
        <w:spacing w:line="276" w:lineRule="auto"/>
        <w:ind w:left="360"/>
        <w:rPr>
          <w:b/>
          <w:u w:val="single"/>
        </w:rPr>
      </w:pPr>
      <w:r w:rsidRPr="0054466C">
        <w:rPr>
          <w:b/>
          <w:u w:val="single"/>
        </w:rPr>
        <w:t xml:space="preserve">                                     Lot 4:   5.250 lei</w:t>
      </w:r>
    </w:p>
    <w:p w:rsidR="0054466C" w:rsidRPr="0054466C" w:rsidRDefault="0054466C" w:rsidP="0089550C">
      <w:pPr>
        <w:spacing w:line="276" w:lineRule="auto"/>
        <w:ind w:left="360"/>
        <w:rPr>
          <w:b/>
        </w:rPr>
      </w:pPr>
      <w:r>
        <w:rPr>
          <w:b/>
        </w:rPr>
        <w:t xml:space="preserve">                  </w:t>
      </w:r>
      <w:r w:rsidR="00F4163B">
        <w:rPr>
          <w:b/>
        </w:rPr>
        <w:t xml:space="preserve">                              90.53</w:t>
      </w:r>
      <w:r>
        <w:rPr>
          <w:b/>
        </w:rPr>
        <w:t>0 lei</w:t>
      </w:r>
    </w:p>
    <w:p w:rsidR="0089550C" w:rsidRPr="0089550C" w:rsidRDefault="0089550C" w:rsidP="0089550C">
      <w:pPr>
        <w:jc w:val="both"/>
        <w:rPr>
          <w:b/>
        </w:rPr>
      </w:pPr>
      <w:bookmarkStart w:id="0" w:name="_GoBack"/>
      <w:bookmarkEnd w:id="0"/>
    </w:p>
    <w:p w:rsidR="0089550C" w:rsidRPr="0089550C" w:rsidRDefault="0089550C" w:rsidP="0089550C">
      <w:pPr>
        <w:jc w:val="both"/>
        <w:rPr>
          <w:b/>
        </w:rPr>
      </w:pPr>
    </w:p>
    <w:p w:rsidR="0089550C" w:rsidRPr="0089550C" w:rsidRDefault="0089550C" w:rsidP="0089550C">
      <w:pPr>
        <w:ind w:left="720" w:hanging="360"/>
        <w:jc w:val="both"/>
        <w:rPr>
          <w:b/>
        </w:rPr>
      </w:pPr>
      <w:r w:rsidRPr="0089550C">
        <w:rPr>
          <w:b/>
        </w:rPr>
        <w:t xml:space="preserve">V. DOCUMENTELE care însoţesc echipamentele incluse în ofertă: </w:t>
      </w:r>
    </w:p>
    <w:p w:rsidR="0089550C" w:rsidRPr="0089550C" w:rsidRDefault="0089550C" w:rsidP="0089550C">
      <w:pPr>
        <w:ind w:firstLine="720"/>
        <w:jc w:val="both"/>
        <w:rPr>
          <w:b/>
        </w:rPr>
      </w:pPr>
      <w:r w:rsidRPr="0089550C">
        <w:rPr>
          <w:lang w:val="pt-BR"/>
        </w:rPr>
        <w:t>Livrarea echipamentelor trebuie sa includă:</w:t>
      </w:r>
    </w:p>
    <w:p w:rsidR="0089550C" w:rsidRPr="0089550C" w:rsidRDefault="0089550C" w:rsidP="0089550C">
      <w:pPr>
        <w:spacing w:beforeLines="1" w:before="2" w:afterLines="1" w:after="2"/>
        <w:ind w:left="1080" w:hanging="360"/>
        <w:jc w:val="both"/>
        <w:rPr>
          <w:lang w:val="pt-BR"/>
        </w:rPr>
      </w:pPr>
      <w:r w:rsidRPr="0089550C">
        <w:rPr>
          <w:lang w:val="pt-BR"/>
        </w:rPr>
        <w:t>-  manualele de utilizare şi mentenanţă;</w:t>
      </w:r>
    </w:p>
    <w:p w:rsidR="0089550C" w:rsidRPr="0089550C" w:rsidRDefault="0089550C" w:rsidP="0089550C">
      <w:pPr>
        <w:ind w:left="1080" w:hanging="360"/>
        <w:jc w:val="both"/>
      </w:pPr>
      <w:r w:rsidRPr="0089550C">
        <w:rPr>
          <w:lang w:val="pt-BR"/>
        </w:rPr>
        <w:t xml:space="preserve">-  </w:t>
      </w:r>
      <w:r w:rsidRPr="0089550C">
        <w:t>documentaţia aferentă tuturor echipamentelor să aiba certificate ale CE;</w:t>
      </w:r>
    </w:p>
    <w:p w:rsidR="0089550C" w:rsidRPr="0089550C" w:rsidRDefault="0089550C" w:rsidP="0089550C">
      <w:pPr>
        <w:spacing w:line="320" w:lineRule="atLeast"/>
        <w:ind w:firstLine="720"/>
        <w:jc w:val="both"/>
      </w:pPr>
      <w:r w:rsidRPr="0089550C">
        <w:t>- certificatele de calitate pentru materialele folosite</w:t>
      </w:r>
    </w:p>
    <w:p w:rsidR="0089550C" w:rsidRPr="0089550C" w:rsidRDefault="0089550C" w:rsidP="0089550C">
      <w:pPr>
        <w:spacing w:line="320" w:lineRule="atLeast"/>
        <w:ind w:firstLine="720"/>
        <w:jc w:val="both"/>
      </w:pPr>
      <w:r w:rsidRPr="0089550C">
        <w:t>- certificate de garantie</w:t>
      </w:r>
    </w:p>
    <w:p w:rsidR="0089550C" w:rsidRPr="0089550C" w:rsidRDefault="0089550C" w:rsidP="0089550C">
      <w:pPr>
        <w:spacing w:line="320" w:lineRule="atLeast"/>
        <w:ind w:firstLine="720"/>
        <w:jc w:val="both"/>
      </w:pPr>
    </w:p>
    <w:p w:rsidR="0089550C" w:rsidRPr="0089550C" w:rsidRDefault="0089550C" w:rsidP="0089550C">
      <w:pPr>
        <w:jc w:val="both"/>
        <w:rPr>
          <w:b/>
        </w:rPr>
      </w:pPr>
    </w:p>
    <w:p w:rsidR="0089550C" w:rsidRPr="0089550C" w:rsidRDefault="0089550C" w:rsidP="0089550C">
      <w:pPr>
        <w:jc w:val="both"/>
        <w:rPr>
          <w:b/>
        </w:rPr>
      </w:pPr>
      <w:r w:rsidRPr="0089550C">
        <w:rPr>
          <w:b/>
        </w:rPr>
        <w:t xml:space="preserve">      V. TERMENUL DE LIVRARE</w:t>
      </w:r>
    </w:p>
    <w:p w:rsidR="0089550C" w:rsidRPr="0089550C" w:rsidRDefault="0089550C" w:rsidP="0089550C">
      <w:pPr>
        <w:jc w:val="both"/>
        <w:rPr>
          <w:b/>
        </w:rPr>
      </w:pPr>
    </w:p>
    <w:p w:rsidR="0089550C" w:rsidRPr="0089550C" w:rsidRDefault="0089550C" w:rsidP="0089550C">
      <w:pPr>
        <w:jc w:val="both"/>
      </w:pPr>
      <w:r w:rsidRPr="0089550C">
        <w:t xml:space="preserve">     Termenul de livrare pentru echipamentul obiect al prezentului caiet de sarcini este de maximum 30 zile de la semnarea contractului. </w:t>
      </w:r>
      <w:r w:rsidRPr="0089550C">
        <w:rPr>
          <w:i/>
        </w:rPr>
        <w:t>Oferta cu un termen mai mare va fi descalificată.</w:t>
      </w:r>
    </w:p>
    <w:p w:rsidR="0089550C" w:rsidRPr="0089550C" w:rsidRDefault="0089550C" w:rsidP="0089550C">
      <w:pPr>
        <w:autoSpaceDE w:val="0"/>
        <w:autoSpaceDN w:val="0"/>
        <w:adjustRightInd w:val="0"/>
        <w:jc w:val="both"/>
        <w:rPr>
          <w:b/>
          <w:sz w:val="26"/>
          <w:szCs w:val="26"/>
          <w:lang w:val="es-ES"/>
        </w:rPr>
      </w:pPr>
    </w:p>
    <w:p w:rsidR="0089550C" w:rsidRPr="0089550C" w:rsidRDefault="0089550C" w:rsidP="0089550C">
      <w:pPr>
        <w:autoSpaceDE w:val="0"/>
        <w:autoSpaceDN w:val="0"/>
        <w:adjustRightInd w:val="0"/>
        <w:jc w:val="both"/>
        <w:rPr>
          <w:b/>
          <w:lang w:val="es-ES"/>
        </w:rPr>
      </w:pPr>
      <w:r w:rsidRPr="0089550C">
        <w:rPr>
          <w:b/>
          <w:lang w:val="es-ES"/>
        </w:rPr>
        <w:t xml:space="preserve">      VI. GARANŢIA ACORDATĂ ECHIPAMENTELOR</w:t>
      </w:r>
    </w:p>
    <w:p w:rsidR="0089550C" w:rsidRPr="0089550C" w:rsidRDefault="0089550C" w:rsidP="0089550C">
      <w:pPr>
        <w:autoSpaceDE w:val="0"/>
        <w:autoSpaceDN w:val="0"/>
        <w:adjustRightInd w:val="0"/>
        <w:jc w:val="both"/>
        <w:rPr>
          <w:lang w:val="es-ES"/>
        </w:rPr>
      </w:pPr>
    </w:p>
    <w:p w:rsidR="0089550C" w:rsidRPr="0089550C" w:rsidRDefault="0089550C" w:rsidP="0089550C">
      <w:pPr>
        <w:autoSpaceDE w:val="0"/>
        <w:autoSpaceDN w:val="0"/>
        <w:adjustRightInd w:val="0"/>
        <w:jc w:val="both"/>
        <w:rPr>
          <w:lang w:val="es-ES"/>
        </w:rPr>
      </w:pPr>
      <w:r w:rsidRPr="0089550C">
        <w:rPr>
          <w:lang w:val="es-ES"/>
        </w:rPr>
        <w:t xml:space="preserve">         Perioada de garanţie  acordata produselor  </w:t>
      </w:r>
      <w:r w:rsidR="00FA2A15">
        <w:rPr>
          <w:b/>
          <w:lang w:val="es-ES"/>
        </w:rPr>
        <w:t xml:space="preserve">va fi de minim 12 luni, </w:t>
      </w:r>
      <w:r w:rsidRPr="0089550C">
        <w:rPr>
          <w:lang w:val="es-ES"/>
        </w:rPr>
        <w:t>de la semnarea Procesului Verbal de predare – primire şi respectiv recepţia echipamentului.</w:t>
      </w:r>
    </w:p>
    <w:p w:rsidR="0089550C" w:rsidRPr="0089550C" w:rsidRDefault="0089550C" w:rsidP="0089550C">
      <w:pPr>
        <w:spacing w:beforeLines="1" w:before="2" w:afterLines="1" w:after="2"/>
        <w:jc w:val="both"/>
        <w:rPr>
          <w:lang w:val="es-ES"/>
        </w:rPr>
      </w:pPr>
    </w:p>
    <w:p w:rsidR="0089550C" w:rsidRPr="0089550C" w:rsidRDefault="0089550C" w:rsidP="0089550C">
      <w:pPr>
        <w:autoSpaceDE w:val="0"/>
        <w:autoSpaceDN w:val="0"/>
        <w:adjustRightInd w:val="0"/>
        <w:jc w:val="both"/>
        <w:rPr>
          <w:b/>
          <w:lang w:val="es-ES"/>
        </w:rPr>
      </w:pPr>
      <w:r w:rsidRPr="0089550C">
        <w:rPr>
          <w:b/>
          <w:lang w:val="es-ES"/>
        </w:rPr>
        <w:t xml:space="preserve">       11. PRETUL</w:t>
      </w:r>
    </w:p>
    <w:p w:rsidR="0089550C" w:rsidRPr="0089550C" w:rsidRDefault="0089550C" w:rsidP="0089550C">
      <w:pPr>
        <w:autoSpaceDE w:val="0"/>
        <w:autoSpaceDN w:val="0"/>
        <w:adjustRightInd w:val="0"/>
        <w:jc w:val="both"/>
        <w:rPr>
          <w:b/>
          <w:lang w:val="es-ES"/>
        </w:rPr>
      </w:pPr>
    </w:p>
    <w:p w:rsidR="0089550C" w:rsidRPr="0089550C" w:rsidRDefault="0089550C" w:rsidP="0089550C">
      <w:pPr>
        <w:autoSpaceDE w:val="0"/>
        <w:autoSpaceDN w:val="0"/>
        <w:adjustRightInd w:val="0"/>
        <w:ind w:firstLine="900"/>
        <w:rPr>
          <w:lang w:val="es-ES"/>
        </w:rPr>
      </w:pPr>
      <w:r w:rsidRPr="0089550C">
        <w:rPr>
          <w:lang w:val="es-ES"/>
        </w:rPr>
        <w:t>Preţul va fi exprimat în RON (fără TVA) şi va fi ferm pe toată durata contractului.</w:t>
      </w:r>
    </w:p>
    <w:p w:rsidR="0089550C" w:rsidRPr="0089550C" w:rsidRDefault="0089550C" w:rsidP="0089550C">
      <w:pPr>
        <w:autoSpaceDE w:val="0"/>
        <w:autoSpaceDN w:val="0"/>
        <w:adjustRightInd w:val="0"/>
        <w:ind w:firstLine="900"/>
        <w:rPr>
          <w:lang w:val="es-ES"/>
        </w:rPr>
      </w:pPr>
      <w:r w:rsidRPr="0089550C">
        <w:rPr>
          <w:lang w:val="es-ES"/>
        </w:rPr>
        <w:t>Nu se acordă avans.</w:t>
      </w:r>
    </w:p>
    <w:p w:rsidR="0089550C" w:rsidRPr="0089550C" w:rsidRDefault="0089550C" w:rsidP="0089550C">
      <w:pPr>
        <w:autoSpaceDE w:val="0"/>
        <w:autoSpaceDN w:val="0"/>
        <w:adjustRightInd w:val="0"/>
        <w:ind w:firstLine="900"/>
        <w:rPr>
          <w:lang w:val="es-ES"/>
        </w:rPr>
      </w:pPr>
      <w:r w:rsidRPr="0089550C">
        <w:rPr>
          <w:lang w:val="es-ES"/>
        </w:rPr>
        <w:t>Plata se va face în termen de 30 de zile  de la livrare şi recepţie.</w:t>
      </w:r>
    </w:p>
    <w:p w:rsidR="0089550C" w:rsidRPr="0089550C" w:rsidRDefault="0089550C" w:rsidP="0089550C">
      <w:pPr>
        <w:ind w:left="360"/>
        <w:jc w:val="both"/>
        <w:rPr>
          <w:b/>
        </w:rPr>
      </w:pPr>
    </w:p>
    <w:p w:rsidR="0089550C" w:rsidRPr="0089550C" w:rsidRDefault="0089550C" w:rsidP="0089550C">
      <w:pPr>
        <w:ind w:left="360"/>
        <w:jc w:val="both"/>
        <w:rPr>
          <w:b/>
        </w:rPr>
      </w:pPr>
    </w:p>
    <w:p w:rsidR="0089550C" w:rsidRPr="0089550C" w:rsidRDefault="0089550C" w:rsidP="0089550C">
      <w:pPr>
        <w:ind w:left="360"/>
        <w:jc w:val="right"/>
        <w:rPr>
          <w:b/>
        </w:rPr>
      </w:pPr>
      <w:r w:rsidRPr="0089550C">
        <w:rPr>
          <w:b/>
        </w:rPr>
        <w:t>Întocmit,</w:t>
      </w:r>
    </w:p>
    <w:p w:rsidR="0089550C" w:rsidRPr="0089550C" w:rsidRDefault="0089550C" w:rsidP="0089550C">
      <w:pPr>
        <w:jc w:val="right"/>
        <w:rPr>
          <w:b/>
        </w:rPr>
      </w:pPr>
    </w:p>
    <w:p w:rsidR="0089550C" w:rsidRPr="0089550C" w:rsidRDefault="0089550C" w:rsidP="0089550C">
      <w:pPr>
        <w:ind w:left="360"/>
        <w:jc w:val="right"/>
        <w:rPr>
          <w:b/>
        </w:rPr>
      </w:pPr>
      <w:r w:rsidRPr="0089550C">
        <w:rPr>
          <w:b/>
        </w:rPr>
        <w:t xml:space="preserve">      Sef Serviciul  ISPM –OPITO</w:t>
      </w:r>
    </w:p>
    <w:p w:rsidR="0089550C" w:rsidRPr="0089550C" w:rsidRDefault="0089550C" w:rsidP="0089550C">
      <w:pPr>
        <w:ind w:left="360"/>
        <w:jc w:val="right"/>
        <w:rPr>
          <w:b/>
        </w:rPr>
      </w:pPr>
      <w:r w:rsidRPr="0089550C">
        <w:rPr>
          <w:b/>
        </w:rPr>
        <w:t xml:space="preserve">Exp. Cons. Aleus-Iulian Petrache                                                                                                  </w:t>
      </w:r>
    </w:p>
    <w:p w:rsidR="0089550C" w:rsidRPr="0089550C" w:rsidRDefault="0089550C" w:rsidP="0089550C">
      <w:pPr>
        <w:jc w:val="right"/>
        <w:rPr>
          <w:b/>
        </w:rPr>
      </w:pPr>
    </w:p>
    <w:p w:rsidR="0089550C" w:rsidRPr="0089550C" w:rsidRDefault="0089550C" w:rsidP="0089550C">
      <w:pPr>
        <w:jc w:val="right"/>
        <w:rPr>
          <w:b/>
        </w:rPr>
      </w:pPr>
    </w:p>
    <w:p w:rsidR="0089550C" w:rsidRPr="0089550C" w:rsidRDefault="0089550C" w:rsidP="0089550C">
      <w:pPr>
        <w:jc w:val="right"/>
        <w:rPr>
          <w:b/>
        </w:rPr>
      </w:pPr>
    </w:p>
    <w:p w:rsidR="0089550C" w:rsidRPr="0089550C" w:rsidRDefault="0089550C" w:rsidP="0089550C">
      <w:pPr>
        <w:jc w:val="right"/>
        <w:rPr>
          <w:b/>
        </w:rPr>
      </w:pPr>
      <w:r w:rsidRPr="0089550C">
        <w:rPr>
          <w:b/>
        </w:rPr>
        <w:t xml:space="preserve">Sef Serviciul siguranţă </w:t>
      </w:r>
    </w:p>
    <w:p w:rsidR="0089550C" w:rsidRPr="0089550C" w:rsidRDefault="0089550C" w:rsidP="0089550C">
      <w:pPr>
        <w:jc w:val="right"/>
        <w:rPr>
          <w:b/>
          <w:bCs/>
        </w:rPr>
      </w:pPr>
      <w:r w:rsidRPr="0089550C">
        <w:rPr>
          <w:b/>
        </w:rPr>
        <w:t>maritimă şi formare N/B</w:t>
      </w:r>
    </w:p>
    <w:p w:rsidR="0089550C" w:rsidRPr="0089550C" w:rsidRDefault="0089550C" w:rsidP="0089550C">
      <w:pPr>
        <w:tabs>
          <w:tab w:val="left" w:pos="5445"/>
        </w:tabs>
        <w:jc w:val="right"/>
        <w:rPr>
          <w:b/>
        </w:rPr>
      </w:pPr>
      <w:r w:rsidRPr="0089550C">
        <w:rPr>
          <w:b/>
        </w:rPr>
        <w:t xml:space="preserve">      Cdt.dr. Gelu Bamboi</w:t>
      </w:r>
    </w:p>
    <w:p w:rsidR="0089550C" w:rsidRPr="0089550C" w:rsidRDefault="0089550C" w:rsidP="0089550C">
      <w:pPr>
        <w:jc w:val="right"/>
      </w:pPr>
    </w:p>
    <w:p w:rsidR="0089550C" w:rsidRPr="0089550C" w:rsidRDefault="0089550C" w:rsidP="0089550C">
      <w:pPr>
        <w:jc w:val="right"/>
        <w:rPr>
          <w:b/>
        </w:rPr>
      </w:pPr>
    </w:p>
    <w:p w:rsidR="0089550C" w:rsidRPr="0089550C" w:rsidRDefault="0089550C" w:rsidP="0089550C">
      <w:pPr>
        <w:jc w:val="right"/>
        <w:rPr>
          <w:b/>
        </w:rPr>
      </w:pPr>
    </w:p>
    <w:p w:rsidR="0089550C" w:rsidRPr="0089550C" w:rsidRDefault="0089550C" w:rsidP="0089550C">
      <w:pPr>
        <w:jc w:val="right"/>
        <w:rPr>
          <w:b/>
        </w:rPr>
      </w:pPr>
      <w:r w:rsidRPr="0089550C">
        <w:rPr>
          <w:b/>
        </w:rPr>
        <w:t>Sef Serviciul Adiministrativ</w:t>
      </w:r>
    </w:p>
    <w:p w:rsidR="0089550C" w:rsidRPr="0089550C" w:rsidRDefault="0089550C" w:rsidP="0089550C">
      <w:pPr>
        <w:tabs>
          <w:tab w:val="left" w:pos="5445"/>
        </w:tabs>
        <w:jc w:val="right"/>
        <w:rPr>
          <w:b/>
        </w:rPr>
      </w:pPr>
      <w:r w:rsidRPr="0089550C">
        <w:rPr>
          <w:b/>
        </w:rPr>
        <w:t>Ec. Alin Nicoale Avram</w:t>
      </w:r>
    </w:p>
    <w:p w:rsidR="0089550C" w:rsidRPr="0089550C" w:rsidRDefault="0089550C" w:rsidP="0089550C">
      <w:pPr>
        <w:tabs>
          <w:tab w:val="left" w:pos="5445"/>
        </w:tabs>
        <w:jc w:val="right"/>
        <w:rPr>
          <w:b/>
        </w:rPr>
      </w:pPr>
    </w:p>
    <w:p w:rsidR="0089550C" w:rsidRPr="0089550C" w:rsidRDefault="0089550C" w:rsidP="0089550C">
      <w:pPr>
        <w:tabs>
          <w:tab w:val="left" w:pos="5445"/>
        </w:tabs>
        <w:rPr>
          <w:b/>
        </w:rPr>
      </w:pPr>
    </w:p>
    <w:p w:rsidR="0089550C" w:rsidRPr="0089550C" w:rsidRDefault="0089550C" w:rsidP="0089550C">
      <w:pPr>
        <w:tabs>
          <w:tab w:val="left" w:pos="5445"/>
        </w:tabs>
        <w:jc w:val="right"/>
        <w:rPr>
          <w:b/>
        </w:rPr>
      </w:pPr>
    </w:p>
    <w:p w:rsidR="0089550C" w:rsidRPr="0089550C" w:rsidRDefault="0089550C" w:rsidP="0089550C">
      <w:pPr>
        <w:jc w:val="right"/>
        <w:rPr>
          <w:b/>
        </w:rPr>
      </w:pPr>
      <w:r w:rsidRPr="0089550C">
        <w:rPr>
          <w:b/>
        </w:rPr>
        <w:t xml:space="preserve">      Subunitatea Galati </w:t>
      </w:r>
    </w:p>
    <w:p w:rsidR="0089550C" w:rsidRPr="0089550C" w:rsidRDefault="0089550C" w:rsidP="0089550C">
      <w:pPr>
        <w:tabs>
          <w:tab w:val="left" w:pos="5445"/>
        </w:tabs>
        <w:jc w:val="right"/>
        <w:rPr>
          <w:b/>
        </w:rPr>
      </w:pPr>
      <w:r w:rsidRPr="0089550C">
        <w:rPr>
          <w:b/>
        </w:rPr>
        <w:t>Ec. Bogdan Coman</w:t>
      </w:r>
    </w:p>
    <w:p w:rsidR="0089550C" w:rsidRPr="0089550C" w:rsidRDefault="0089550C" w:rsidP="0089550C">
      <w:pPr>
        <w:tabs>
          <w:tab w:val="left" w:pos="5445"/>
        </w:tabs>
        <w:jc w:val="right"/>
        <w:rPr>
          <w:b/>
        </w:rPr>
      </w:pPr>
    </w:p>
    <w:p w:rsidR="0089550C" w:rsidRDefault="0089550C"/>
    <w:sectPr w:rsidR="008955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77" w:rsidRDefault="00E93B77" w:rsidP="00076D95">
      <w:r>
        <w:separator/>
      </w:r>
    </w:p>
  </w:endnote>
  <w:endnote w:type="continuationSeparator" w:id="0">
    <w:p w:rsidR="00E93B77" w:rsidRDefault="00E93B77" w:rsidP="0007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240319"/>
      <w:docPartObj>
        <w:docPartGallery w:val="Page Numbers (Bottom of Page)"/>
        <w:docPartUnique/>
      </w:docPartObj>
    </w:sdtPr>
    <w:sdtEndPr>
      <w:rPr>
        <w:noProof/>
      </w:rPr>
    </w:sdtEndPr>
    <w:sdtContent>
      <w:p w:rsidR="008E4630" w:rsidRDefault="008E4630">
        <w:pPr>
          <w:pStyle w:val="Footer"/>
          <w:jc w:val="center"/>
        </w:pPr>
        <w:r>
          <w:fldChar w:fldCharType="begin"/>
        </w:r>
        <w:r>
          <w:instrText xml:space="preserve"> PAGE   \* MERGEFORMAT </w:instrText>
        </w:r>
        <w:r>
          <w:fldChar w:fldCharType="separate"/>
        </w:r>
        <w:r w:rsidR="00F4163B">
          <w:rPr>
            <w:noProof/>
          </w:rPr>
          <w:t>12</w:t>
        </w:r>
        <w:r>
          <w:rPr>
            <w:noProof/>
          </w:rPr>
          <w:fldChar w:fldCharType="end"/>
        </w:r>
      </w:p>
    </w:sdtContent>
  </w:sdt>
  <w:p w:rsidR="008E4630" w:rsidRDefault="008E4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77" w:rsidRDefault="00E93B77" w:rsidP="00076D95">
      <w:r>
        <w:separator/>
      </w:r>
    </w:p>
  </w:footnote>
  <w:footnote w:type="continuationSeparator" w:id="0">
    <w:p w:rsidR="00E93B77" w:rsidRDefault="00E93B77" w:rsidP="00076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1A2"/>
    <w:multiLevelType w:val="hybridMultilevel"/>
    <w:tmpl w:val="C97C2ED4"/>
    <w:lvl w:ilvl="0" w:tplc="00003A8E">
      <w:start w:val="1"/>
      <w:numFmt w:val="bullet"/>
      <w:lvlText w:val="-"/>
      <w:lvlJc w:val="left"/>
      <w:pPr>
        <w:tabs>
          <w:tab w:val="num" w:pos="1080"/>
        </w:tabs>
        <w:ind w:left="1080" w:hanging="360"/>
      </w:pPr>
      <w:rPr>
        <w:rFonts w:ascii="Times New Roman" w:eastAsia="Times New Roman" w:hAnsi="Times New Roman" w:cs="Times New Roman" w:hint="default"/>
      </w:rPr>
    </w:lvl>
    <w:lvl w:ilvl="1" w:tplc="38B03DD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45387"/>
    <w:multiLevelType w:val="hybridMultilevel"/>
    <w:tmpl w:val="7556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E5A69"/>
    <w:multiLevelType w:val="hybridMultilevel"/>
    <w:tmpl w:val="7A103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65EFD"/>
    <w:multiLevelType w:val="hybridMultilevel"/>
    <w:tmpl w:val="F21A880C"/>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793A73"/>
    <w:multiLevelType w:val="hybridMultilevel"/>
    <w:tmpl w:val="C6FEA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613E3"/>
    <w:multiLevelType w:val="hybridMultilevel"/>
    <w:tmpl w:val="ECA8ACAA"/>
    <w:lvl w:ilvl="0" w:tplc="04090017">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75B2C23"/>
    <w:multiLevelType w:val="hybridMultilevel"/>
    <w:tmpl w:val="FB56D968"/>
    <w:lvl w:ilvl="0" w:tplc="00003A8E">
      <w:start w:val="1"/>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BE58C6C0">
      <w:start w:val="1"/>
      <w:numFmt w:val="decimal"/>
      <w:lvlText w:val="%3."/>
      <w:lvlJc w:val="left"/>
      <w:pPr>
        <w:ind w:left="2520" w:hanging="360"/>
      </w:pPr>
      <w:rPr>
        <w:rFonts w:ascii="Arial"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321675"/>
    <w:multiLevelType w:val="hybridMultilevel"/>
    <w:tmpl w:val="83141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0C"/>
    <w:rsid w:val="0000688D"/>
    <w:rsid w:val="00010B10"/>
    <w:rsid w:val="000141A8"/>
    <w:rsid w:val="000167EA"/>
    <w:rsid w:val="0002290F"/>
    <w:rsid w:val="00025E71"/>
    <w:rsid w:val="00027442"/>
    <w:rsid w:val="000345AA"/>
    <w:rsid w:val="000452A2"/>
    <w:rsid w:val="00046CF5"/>
    <w:rsid w:val="0005538A"/>
    <w:rsid w:val="00064B2A"/>
    <w:rsid w:val="0006638E"/>
    <w:rsid w:val="00076D95"/>
    <w:rsid w:val="000836F9"/>
    <w:rsid w:val="0008596B"/>
    <w:rsid w:val="00087309"/>
    <w:rsid w:val="00090FC1"/>
    <w:rsid w:val="00095D02"/>
    <w:rsid w:val="000A6D18"/>
    <w:rsid w:val="000A7CAD"/>
    <w:rsid w:val="000B18A7"/>
    <w:rsid w:val="000C0222"/>
    <w:rsid w:val="000C1634"/>
    <w:rsid w:val="000C5467"/>
    <w:rsid w:val="000D1693"/>
    <w:rsid w:val="000D1853"/>
    <w:rsid w:val="000D1B8F"/>
    <w:rsid w:val="000D427D"/>
    <w:rsid w:val="000D7A59"/>
    <w:rsid w:val="000D7C35"/>
    <w:rsid w:val="000D7F65"/>
    <w:rsid w:val="000E2104"/>
    <w:rsid w:val="000E371D"/>
    <w:rsid w:val="000F0F13"/>
    <w:rsid w:val="000F2BFA"/>
    <w:rsid w:val="000F62BC"/>
    <w:rsid w:val="000F691D"/>
    <w:rsid w:val="000F7277"/>
    <w:rsid w:val="00107404"/>
    <w:rsid w:val="00110D43"/>
    <w:rsid w:val="00117050"/>
    <w:rsid w:val="00131131"/>
    <w:rsid w:val="00133D32"/>
    <w:rsid w:val="00134409"/>
    <w:rsid w:val="00145991"/>
    <w:rsid w:val="00147958"/>
    <w:rsid w:val="00152E61"/>
    <w:rsid w:val="001554DA"/>
    <w:rsid w:val="001601E0"/>
    <w:rsid w:val="00160975"/>
    <w:rsid w:val="00160DAE"/>
    <w:rsid w:val="00163602"/>
    <w:rsid w:val="00163D03"/>
    <w:rsid w:val="00170B86"/>
    <w:rsid w:val="00173E77"/>
    <w:rsid w:val="00176F70"/>
    <w:rsid w:val="00180C63"/>
    <w:rsid w:val="00181B9A"/>
    <w:rsid w:val="00187CAF"/>
    <w:rsid w:val="00192893"/>
    <w:rsid w:val="001934E7"/>
    <w:rsid w:val="00194A81"/>
    <w:rsid w:val="00196567"/>
    <w:rsid w:val="00197027"/>
    <w:rsid w:val="001974D4"/>
    <w:rsid w:val="001A5289"/>
    <w:rsid w:val="001B2302"/>
    <w:rsid w:val="001B6AF1"/>
    <w:rsid w:val="001B6F76"/>
    <w:rsid w:val="001C05CF"/>
    <w:rsid w:val="001C3345"/>
    <w:rsid w:val="001C613D"/>
    <w:rsid w:val="001C6F32"/>
    <w:rsid w:val="001D50A6"/>
    <w:rsid w:val="001E023D"/>
    <w:rsid w:val="001E5644"/>
    <w:rsid w:val="001F24DF"/>
    <w:rsid w:val="001F6A9D"/>
    <w:rsid w:val="0020092C"/>
    <w:rsid w:val="0020469F"/>
    <w:rsid w:val="00207501"/>
    <w:rsid w:val="002164FD"/>
    <w:rsid w:val="00220870"/>
    <w:rsid w:val="00223984"/>
    <w:rsid w:val="00225C6C"/>
    <w:rsid w:val="0022605F"/>
    <w:rsid w:val="00242D8E"/>
    <w:rsid w:val="00244FF2"/>
    <w:rsid w:val="0024575D"/>
    <w:rsid w:val="002462B2"/>
    <w:rsid w:val="00251B32"/>
    <w:rsid w:val="00251ED5"/>
    <w:rsid w:val="00255585"/>
    <w:rsid w:val="0027342A"/>
    <w:rsid w:val="00275ABF"/>
    <w:rsid w:val="002773EF"/>
    <w:rsid w:val="00277809"/>
    <w:rsid w:val="002778AD"/>
    <w:rsid w:val="00282602"/>
    <w:rsid w:val="00294765"/>
    <w:rsid w:val="002963A1"/>
    <w:rsid w:val="002C33BE"/>
    <w:rsid w:val="002C4809"/>
    <w:rsid w:val="002C4906"/>
    <w:rsid w:val="002D11B4"/>
    <w:rsid w:val="002D1FAA"/>
    <w:rsid w:val="002D7EE8"/>
    <w:rsid w:val="002E3B58"/>
    <w:rsid w:val="002E479B"/>
    <w:rsid w:val="002F651D"/>
    <w:rsid w:val="00301FAF"/>
    <w:rsid w:val="0030373A"/>
    <w:rsid w:val="003040F2"/>
    <w:rsid w:val="00316834"/>
    <w:rsid w:val="00316CE0"/>
    <w:rsid w:val="00316E8A"/>
    <w:rsid w:val="00317881"/>
    <w:rsid w:val="00323C72"/>
    <w:rsid w:val="0033065F"/>
    <w:rsid w:val="003306EF"/>
    <w:rsid w:val="003403C0"/>
    <w:rsid w:val="0034081C"/>
    <w:rsid w:val="00345107"/>
    <w:rsid w:val="00350616"/>
    <w:rsid w:val="003559C7"/>
    <w:rsid w:val="00375D43"/>
    <w:rsid w:val="0038090E"/>
    <w:rsid w:val="00383E69"/>
    <w:rsid w:val="00387ABE"/>
    <w:rsid w:val="00387F44"/>
    <w:rsid w:val="003A2F3D"/>
    <w:rsid w:val="003B1622"/>
    <w:rsid w:val="003B2581"/>
    <w:rsid w:val="003C6E16"/>
    <w:rsid w:val="003D5A65"/>
    <w:rsid w:val="003E690D"/>
    <w:rsid w:val="003E7F38"/>
    <w:rsid w:val="003F4CFB"/>
    <w:rsid w:val="00402C06"/>
    <w:rsid w:val="004114C8"/>
    <w:rsid w:val="00414BCE"/>
    <w:rsid w:val="004167CB"/>
    <w:rsid w:val="00416EDE"/>
    <w:rsid w:val="0041733B"/>
    <w:rsid w:val="00430E45"/>
    <w:rsid w:val="004504BB"/>
    <w:rsid w:val="00460B00"/>
    <w:rsid w:val="0046214D"/>
    <w:rsid w:val="0046641F"/>
    <w:rsid w:val="00486CF8"/>
    <w:rsid w:val="00493D83"/>
    <w:rsid w:val="004956AD"/>
    <w:rsid w:val="0049755F"/>
    <w:rsid w:val="00497995"/>
    <w:rsid w:val="004A01E3"/>
    <w:rsid w:val="004A03DE"/>
    <w:rsid w:val="004A12D0"/>
    <w:rsid w:val="004A29F6"/>
    <w:rsid w:val="004B0099"/>
    <w:rsid w:val="004B0505"/>
    <w:rsid w:val="004B30C4"/>
    <w:rsid w:val="004C1642"/>
    <w:rsid w:val="004D4F65"/>
    <w:rsid w:val="004E3B37"/>
    <w:rsid w:val="004E673A"/>
    <w:rsid w:val="004F5C95"/>
    <w:rsid w:val="0050440D"/>
    <w:rsid w:val="00513829"/>
    <w:rsid w:val="00517C9D"/>
    <w:rsid w:val="005254C3"/>
    <w:rsid w:val="00532B48"/>
    <w:rsid w:val="005342ED"/>
    <w:rsid w:val="005353B0"/>
    <w:rsid w:val="00537E0C"/>
    <w:rsid w:val="00542C05"/>
    <w:rsid w:val="0054466C"/>
    <w:rsid w:val="00545926"/>
    <w:rsid w:val="00547C5D"/>
    <w:rsid w:val="00557CCB"/>
    <w:rsid w:val="0056230D"/>
    <w:rsid w:val="00564D83"/>
    <w:rsid w:val="00574385"/>
    <w:rsid w:val="00592EFD"/>
    <w:rsid w:val="005A3780"/>
    <w:rsid w:val="005A3F4B"/>
    <w:rsid w:val="005A7788"/>
    <w:rsid w:val="005B0183"/>
    <w:rsid w:val="005B246B"/>
    <w:rsid w:val="005B5243"/>
    <w:rsid w:val="005B53E4"/>
    <w:rsid w:val="005B60DE"/>
    <w:rsid w:val="005C0C8A"/>
    <w:rsid w:val="005C5C3A"/>
    <w:rsid w:val="005D27A5"/>
    <w:rsid w:val="005F030B"/>
    <w:rsid w:val="005F7051"/>
    <w:rsid w:val="00604191"/>
    <w:rsid w:val="00604AE9"/>
    <w:rsid w:val="00607F44"/>
    <w:rsid w:val="0061079A"/>
    <w:rsid w:val="006112FE"/>
    <w:rsid w:val="00613DF9"/>
    <w:rsid w:val="006308DE"/>
    <w:rsid w:val="00637A54"/>
    <w:rsid w:val="00640C68"/>
    <w:rsid w:val="006420BC"/>
    <w:rsid w:val="00653E1B"/>
    <w:rsid w:val="0065570A"/>
    <w:rsid w:val="00660CD1"/>
    <w:rsid w:val="0067010A"/>
    <w:rsid w:val="00680AAA"/>
    <w:rsid w:val="006810BC"/>
    <w:rsid w:val="00691D64"/>
    <w:rsid w:val="00692B50"/>
    <w:rsid w:val="00692E6B"/>
    <w:rsid w:val="006948D8"/>
    <w:rsid w:val="006961B4"/>
    <w:rsid w:val="006A3B7E"/>
    <w:rsid w:val="006B376F"/>
    <w:rsid w:val="006B55DF"/>
    <w:rsid w:val="006B7351"/>
    <w:rsid w:val="006C030A"/>
    <w:rsid w:val="006C5F6B"/>
    <w:rsid w:val="006C61AD"/>
    <w:rsid w:val="006E7D62"/>
    <w:rsid w:val="006F098E"/>
    <w:rsid w:val="006F5983"/>
    <w:rsid w:val="00703964"/>
    <w:rsid w:val="00704C03"/>
    <w:rsid w:val="00704F30"/>
    <w:rsid w:val="0071418B"/>
    <w:rsid w:val="0071714E"/>
    <w:rsid w:val="00723CFD"/>
    <w:rsid w:val="00726A2B"/>
    <w:rsid w:val="00731EAD"/>
    <w:rsid w:val="0073239D"/>
    <w:rsid w:val="0073650D"/>
    <w:rsid w:val="00736597"/>
    <w:rsid w:val="00737F6E"/>
    <w:rsid w:val="007577F8"/>
    <w:rsid w:val="00761C12"/>
    <w:rsid w:val="00764F50"/>
    <w:rsid w:val="00765F3A"/>
    <w:rsid w:val="0076712A"/>
    <w:rsid w:val="00773FB1"/>
    <w:rsid w:val="007746A7"/>
    <w:rsid w:val="0077485C"/>
    <w:rsid w:val="00776D72"/>
    <w:rsid w:val="0077702B"/>
    <w:rsid w:val="00777EFF"/>
    <w:rsid w:val="007801A8"/>
    <w:rsid w:val="00797ABA"/>
    <w:rsid w:val="007A6EBD"/>
    <w:rsid w:val="007B28C7"/>
    <w:rsid w:val="007B39EC"/>
    <w:rsid w:val="007B4C44"/>
    <w:rsid w:val="007B5AF0"/>
    <w:rsid w:val="007C0C93"/>
    <w:rsid w:val="007C5437"/>
    <w:rsid w:val="007D0B81"/>
    <w:rsid w:val="007E44E0"/>
    <w:rsid w:val="007E6A3D"/>
    <w:rsid w:val="007F2E9E"/>
    <w:rsid w:val="00801434"/>
    <w:rsid w:val="00802328"/>
    <w:rsid w:val="00807050"/>
    <w:rsid w:val="008119EC"/>
    <w:rsid w:val="00814EC0"/>
    <w:rsid w:val="00815408"/>
    <w:rsid w:val="00817E7F"/>
    <w:rsid w:val="008231AB"/>
    <w:rsid w:val="00824263"/>
    <w:rsid w:val="00834C28"/>
    <w:rsid w:val="00840B2F"/>
    <w:rsid w:val="00840CF0"/>
    <w:rsid w:val="00843E45"/>
    <w:rsid w:val="00844834"/>
    <w:rsid w:val="00847191"/>
    <w:rsid w:val="0086706F"/>
    <w:rsid w:val="00867ADB"/>
    <w:rsid w:val="00867AE1"/>
    <w:rsid w:val="00872B62"/>
    <w:rsid w:val="00873578"/>
    <w:rsid w:val="008742E0"/>
    <w:rsid w:val="00877811"/>
    <w:rsid w:val="00882425"/>
    <w:rsid w:val="00887102"/>
    <w:rsid w:val="00891FBB"/>
    <w:rsid w:val="00893BA4"/>
    <w:rsid w:val="0089550C"/>
    <w:rsid w:val="00897B1A"/>
    <w:rsid w:val="008B1E51"/>
    <w:rsid w:val="008B1E91"/>
    <w:rsid w:val="008B5859"/>
    <w:rsid w:val="008B6326"/>
    <w:rsid w:val="008C055D"/>
    <w:rsid w:val="008C51C8"/>
    <w:rsid w:val="008D0C95"/>
    <w:rsid w:val="008D52F3"/>
    <w:rsid w:val="008D5C1C"/>
    <w:rsid w:val="008E1FB4"/>
    <w:rsid w:val="008E28B3"/>
    <w:rsid w:val="008E4630"/>
    <w:rsid w:val="00906571"/>
    <w:rsid w:val="0091143F"/>
    <w:rsid w:val="009115EE"/>
    <w:rsid w:val="00916C34"/>
    <w:rsid w:val="00921671"/>
    <w:rsid w:val="00921FFB"/>
    <w:rsid w:val="00926DBB"/>
    <w:rsid w:val="00931DE1"/>
    <w:rsid w:val="00932592"/>
    <w:rsid w:val="0093293C"/>
    <w:rsid w:val="00936DCD"/>
    <w:rsid w:val="0094001B"/>
    <w:rsid w:val="009424F3"/>
    <w:rsid w:val="009447D3"/>
    <w:rsid w:val="00944E2E"/>
    <w:rsid w:val="00951344"/>
    <w:rsid w:val="009547A3"/>
    <w:rsid w:val="00963033"/>
    <w:rsid w:val="00964F95"/>
    <w:rsid w:val="00965B2A"/>
    <w:rsid w:val="00976276"/>
    <w:rsid w:val="00983698"/>
    <w:rsid w:val="0099566E"/>
    <w:rsid w:val="0099766F"/>
    <w:rsid w:val="009A5422"/>
    <w:rsid w:val="009B3AD2"/>
    <w:rsid w:val="009B7562"/>
    <w:rsid w:val="009C1799"/>
    <w:rsid w:val="009C5FD2"/>
    <w:rsid w:val="009D58BA"/>
    <w:rsid w:val="009F47E0"/>
    <w:rsid w:val="00A000B7"/>
    <w:rsid w:val="00A03B3D"/>
    <w:rsid w:val="00A112FD"/>
    <w:rsid w:val="00A11DB8"/>
    <w:rsid w:val="00A15CC1"/>
    <w:rsid w:val="00A16572"/>
    <w:rsid w:val="00A20F54"/>
    <w:rsid w:val="00A2535F"/>
    <w:rsid w:val="00A256EF"/>
    <w:rsid w:val="00A30767"/>
    <w:rsid w:val="00A35B2A"/>
    <w:rsid w:val="00A37A00"/>
    <w:rsid w:val="00A434FB"/>
    <w:rsid w:val="00A45AF0"/>
    <w:rsid w:val="00A502E4"/>
    <w:rsid w:val="00A56C27"/>
    <w:rsid w:val="00A6100C"/>
    <w:rsid w:val="00A6579F"/>
    <w:rsid w:val="00A65E6D"/>
    <w:rsid w:val="00A664D5"/>
    <w:rsid w:val="00A66522"/>
    <w:rsid w:val="00A70B7D"/>
    <w:rsid w:val="00A815AE"/>
    <w:rsid w:val="00A907AF"/>
    <w:rsid w:val="00A979E3"/>
    <w:rsid w:val="00AC1C8D"/>
    <w:rsid w:val="00AC41E6"/>
    <w:rsid w:val="00AC5D6A"/>
    <w:rsid w:val="00AC640E"/>
    <w:rsid w:val="00AE299D"/>
    <w:rsid w:val="00AE6F56"/>
    <w:rsid w:val="00AF5073"/>
    <w:rsid w:val="00AF66E1"/>
    <w:rsid w:val="00AF75D9"/>
    <w:rsid w:val="00B004C9"/>
    <w:rsid w:val="00B02790"/>
    <w:rsid w:val="00B06005"/>
    <w:rsid w:val="00B0764E"/>
    <w:rsid w:val="00B221A5"/>
    <w:rsid w:val="00B2407A"/>
    <w:rsid w:val="00B25806"/>
    <w:rsid w:val="00B30C29"/>
    <w:rsid w:val="00B31B40"/>
    <w:rsid w:val="00B363D6"/>
    <w:rsid w:val="00B42487"/>
    <w:rsid w:val="00B44E5C"/>
    <w:rsid w:val="00B47DA8"/>
    <w:rsid w:val="00B548AE"/>
    <w:rsid w:val="00B60E93"/>
    <w:rsid w:val="00B635AF"/>
    <w:rsid w:val="00B702F4"/>
    <w:rsid w:val="00B8084B"/>
    <w:rsid w:val="00B80E64"/>
    <w:rsid w:val="00B9576D"/>
    <w:rsid w:val="00B97721"/>
    <w:rsid w:val="00BA35F9"/>
    <w:rsid w:val="00BB1AB6"/>
    <w:rsid w:val="00BB2338"/>
    <w:rsid w:val="00BC5960"/>
    <w:rsid w:val="00BC5BA8"/>
    <w:rsid w:val="00BD1E22"/>
    <w:rsid w:val="00BD2C1A"/>
    <w:rsid w:val="00BD5700"/>
    <w:rsid w:val="00BE2132"/>
    <w:rsid w:val="00BE4572"/>
    <w:rsid w:val="00BF408D"/>
    <w:rsid w:val="00BF44EF"/>
    <w:rsid w:val="00C01E41"/>
    <w:rsid w:val="00C021CC"/>
    <w:rsid w:val="00C02AE4"/>
    <w:rsid w:val="00C04A0A"/>
    <w:rsid w:val="00C1004F"/>
    <w:rsid w:val="00C233AB"/>
    <w:rsid w:val="00C258CD"/>
    <w:rsid w:val="00C269A7"/>
    <w:rsid w:val="00C3104C"/>
    <w:rsid w:val="00C406CE"/>
    <w:rsid w:val="00C43980"/>
    <w:rsid w:val="00C46114"/>
    <w:rsid w:val="00C46EEC"/>
    <w:rsid w:val="00C47219"/>
    <w:rsid w:val="00C57AE5"/>
    <w:rsid w:val="00C6233D"/>
    <w:rsid w:val="00C6453A"/>
    <w:rsid w:val="00C67CA2"/>
    <w:rsid w:val="00C73C84"/>
    <w:rsid w:val="00C74FCA"/>
    <w:rsid w:val="00C76FF4"/>
    <w:rsid w:val="00C80E0A"/>
    <w:rsid w:val="00C80F11"/>
    <w:rsid w:val="00C93A01"/>
    <w:rsid w:val="00C93C5E"/>
    <w:rsid w:val="00C95CCE"/>
    <w:rsid w:val="00CB3301"/>
    <w:rsid w:val="00CB35CF"/>
    <w:rsid w:val="00CC2205"/>
    <w:rsid w:val="00CC550F"/>
    <w:rsid w:val="00CC78AC"/>
    <w:rsid w:val="00CD470C"/>
    <w:rsid w:val="00CE1CC6"/>
    <w:rsid w:val="00CF05A2"/>
    <w:rsid w:val="00CF086B"/>
    <w:rsid w:val="00CF21B5"/>
    <w:rsid w:val="00CF2DE8"/>
    <w:rsid w:val="00CF6DE2"/>
    <w:rsid w:val="00D01376"/>
    <w:rsid w:val="00D14025"/>
    <w:rsid w:val="00D21890"/>
    <w:rsid w:val="00D23033"/>
    <w:rsid w:val="00D3252D"/>
    <w:rsid w:val="00D45214"/>
    <w:rsid w:val="00D456D2"/>
    <w:rsid w:val="00D5069D"/>
    <w:rsid w:val="00D532C0"/>
    <w:rsid w:val="00D53308"/>
    <w:rsid w:val="00D60F52"/>
    <w:rsid w:val="00D61E1E"/>
    <w:rsid w:val="00D74F75"/>
    <w:rsid w:val="00D8216C"/>
    <w:rsid w:val="00D864D9"/>
    <w:rsid w:val="00DA5C23"/>
    <w:rsid w:val="00DB15B0"/>
    <w:rsid w:val="00DD17EB"/>
    <w:rsid w:val="00DD40B2"/>
    <w:rsid w:val="00DD719F"/>
    <w:rsid w:val="00DF0F4B"/>
    <w:rsid w:val="00DF6254"/>
    <w:rsid w:val="00E03342"/>
    <w:rsid w:val="00E103E0"/>
    <w:rsid w:val="00E14A7E"/>
    <w:rsid w:val="00E159CC"/>
    <w:rsid w:val="00E20B54"/>
    <w:rsid w:val="00E27C0D"/>
    <w:rsid w:val="00E3134F"/>
    <w:rsid w:val="00E3216E"/>
    <w:rsid w:val="00E4181F"/>
    <w:rsid w:val="00E419E9"/>
    <w:rsid w:val="00E43F55"/>
    <w:rsid w:val="00E516DB"/>
    <w:rsid w:val="00E5562F"/>
    <w:rsid w:val="00E65A64"/>
    <w:rsid w:val="00E71617"/>
    <w:rsid w:val="00E71C8F"/>
    <w:rsid w:val="00E7405A"/>
    <w:rsid w:val="00E76CDB"/>
    <w:rsid w:val="00E76CFA"/>
    <w:rsid w:val="00E87C2B"/>
    <w:rsid w:val="00E903D7"/>
    <w:rsid w:val="00E90A0A"/>
    <w:rsid w:val="00E91CC2"/>
    <w:rsid w:val="00E93B77"/>
    <w:rsid w:val="00E97AA0"/>
    <w:rsid w:val="00EA7BF4"/>
    <w:rsid w:val="00EB373E"/>
    <w:rsid w:val="00EC1E19"/>
    <w:rsid w:val="00EC4B7E"/>
    <w:rsid w:val="00ED14CA"/>
    <w:rsid w:val="00ED2C2E"/>
    <w:rsid w:val="00ED4578"/>
    <w:rsid w:val="00ED7C95"/>
    <w:rsid w:val="00EE7C4F"/>
    <w:rsid w:val="00EF1C18"/>
    <w:rsid w:val="00EF63A4"/>
    <w:rsid w:val="00EF7C0D"/>
    <w:rsid w:val="00F05C4D"/>
    <w:rsid w:val="00F1462F"/>
    <w:rsid w:val="00F17D09"/>
    <w:rsid w:val="00F24887"/>
    <w:rsid w:val="00F270FF"/>
    <w:rsid w:val="00F300B1"/>
    <w:rsid w:val="00F329EB"/>
    <w:rsid w:val="00F333A6"/>
    <w:rsid w:val="00F4163B"/>
    <w:rsid w:val="00F447DD"/>
    <w:rsid w:val="00F46536"/>
    <w:rsid w:val="00F47313"/>
    <w:rsid w:val="00F47E4D"/>
    <w:rsid w:val="00F53A18"/>
    <w:rsid w:val="00F56F53"/>
    <w:rsid w:val="00F62878"/>
    <w:rsid w:val="00F677A4"/>
    <w:rsid w:val="00F72B9E"/>
    <w:rsid w:val="00F7395C"/>
    <w:rsid w:val="00F904D0"/>
    <w:rsid w:val="00F918A5"/>
    <w:rsid w:val="00F96844"/>
    <w:rsid w:val="00FA0430"/>
    <w:rsid w:val="00FA2A15"/>
    <w:rsid w:val="00FA2C8C"/>
    <w:rsid w:val="00FA33B0"/>
    <w:rsid w:val="00FB13CE"/>
    <w:rsid w:val="00FB2150"/>
    <w:rsid w:val="00FB43BA"/>
    <w:rsid w:val="00FC52D9"/>
    <w:rsid w:val="00FC719F"/>
    <w:rsid w:val="00FD11AD"/>
    <w:rsid w:val="00FF3026"/>
    <w:rsid w:val="00FF3AB0"/>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0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0C"/>
    <w:pPr>
      <w:ind w:left="720"/>
      <w:contextualSpacing/>
    </w:pPr>
  </w:style>
  <w:style w:type="table" w:styleId="TableGrid">
    <w:name w:val="Table Grid"/>
    <w:basedOn w:val="TableNormal"/>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550C"/>
    <w:rPr>
      <w:b/>
      <w:bCs/>
    </w:rPr>
  </w:style>
  <w:style w:type="table" w:customStyle="1" w:styleId="TableGrid1">
    <w:name w:val="Table Grid1"/>
    <w:basedOn w:val="TableNormal"/>
    <w:next w:val="TableGrid"/>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D95"/>
    <w:pPr>
      <w:tabs>
        <w:tab w:val="center" w:pos="4680"/>
        <w:tab w:val="right" w:pos="9360"/>
      </w:tabs>
    </w:pPr>
  </w:style>
  <w:style w:type="character" w:customStyle="1" w:styleId="HeaderChar">
    <w:name w:val="Header Char"/>
    <w:basedOn w:val="DefaultParagraphFont"/>
    <w:link w:val="Header"/>
    <w:uiPriority w:val="99"/>
    <w:rsid w:val="00076D9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076D95"/>
    <w:pPr>
      <w:tabs>
        <w:tab w:val="center" w:pos="4680"/>
        <w:tab w:val="right" w:pos="9360"/>
      </w:tabs>
    </w:pPr>
  </w:style>
  <w:style w:type="character" w:customStyle="1" w:styleId="FooterChar">
    <w:name w:val="Footer Char"/>
    <w:basedOn w:val="DefaultParagraphFont"/>
    <w:link w:val="Footer"/>
    <w:uiPriority w:val="99"/>
    <w:rsid w:val="00076D95"/>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FA2A15"/>
    <w:rPr>
      <w:rFonts w:ascii="Tahoma" w:hAnsi="Tahoma" w:cs="Tahoma"/>
      <w:sz w:val="16"/>
      <w:szCs w:val="16"/>
    </w:rPr>
  </w:style>
  <w:style w:type="character" w:customStyle="1" w:styleId="BalloonTextChar">
    <w:name w:val="Balloon Text Char"/>
    <w:basedOn w:val="DefaultParagraphFont"/>
    <w:link w:val="BalloonText"/>
    <w:uiPriority w:val="99"/>
    <w:semiHidden/>
    <w:rsid w:val="00FA2A15"/>
    <w:rPr>
      <w:rFonts w:ascii="Tahoma" w:eastAsia="Times New Roman"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0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50C"/>
    <w:pPr>
      <w:ind w:left="720"/>
      <w:contextualSpacing/>
    </w:pPr>
  </w:style>
  <w:style w:type="table" w:styleId="TableGrid">
    <w:name w:val="Table Grid"/>
    <w:basedOn w:val="TableNormal"/>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550C"/>
    <w:rPr>
      <w:b/>
      <w:bCs/>
    </w:rPr>
  </w:style>
  <w:style w:type="table" w:customStyle="1" w:styleId="TableGrid1">
    <w:name w:val="Table Grid1"/>
    <w:basedOn w:val="TableNormal"/>
    <w:next w:val="TableGrid"/>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5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D95"/>
    <w:pPr>
      <w:tabs>
        <w:tab w:val="center" w:pos="4680"/>
        <w:tab w:val="right" w:pos="9360"/>
      </w:tabs>
    </w:pPr>
  </w:style>
  <w:style w:type="character" w:customStyle="1" w:styleId="HeaderChar">
    <w:name w:val="Header Char"/>
    <w:basedOn w:val="DefaultParagraphFont"/>
    <w:link w:val="Header"/>
    <w:uiPriority w:val="99"/>
    <w:rsid w:val="00076D9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076D95"/>
    <w:pPr>
      <w:tabs>
        <w:tab w:val="center" w:pos="4680"/>
        <w:tab w:val="right" w:pos="9360"/>
      </w:tabs>
    </w:pPr>
  </w:style>
  <w:style w:type="character" w:customStyle="1" w:styleId="FooterChar">
    <w:name w:val="Footer Char"/>
    <w:basedOn w:val="DefaultParagraphFont"/>
    <w:link w:val="Footer"/>
    <w:uiPriority w:val="99"/>
    <w:rsid w:val="00076D95"/>
    <w:rPr>
      <w:rFonts w:ascii="Times New Roman" w:eastAsia="Times New Roman" w:hAnsi="Times New Roman" w:cs="Times New Roman"/>
      <w:sz w:val="24"/>
      <w:szCs w:val="24"/>
      <w:lang w:val="ro-RO"/>
    </w:rPr>
  </w:style>
  <w:style w:type="paragraph" w:styleId="BalloonText">
    <w:name w:val="Balloon Text"/>
    <w:basedOn w:val="Normal"/>
    <w:link w:val="BalloonTextChar"/>
    <w:uiPriority w:val="99"/>
    <w:semiHidden/>
    <w:unhideWhenUsed/>
    <w:rsid w:val="00FA2A15"/>
    <w:rPr>
      <w:rFonts w:ascii="Tahoma" w:hAnsi="Tahoma" w:cs="Tahoma"/>
      <w:sz w:val="16"/>
      <w:szCs w:val="16"/>
    </w:rPr>
  </w:style>
  <w:style w:type="character" w:customStyle="1" w:styleId="BalloonTextChar">
    <w:name w:val="Balloon Text Char"/>
    <w:basedOn w:val="DefaultParagraphFont"/>
    <w:link w:val="BalloonText"/>
    <w:uiPriority w:val="99"/>
    <w:semiHidden/>
    <w:rsid w:val="00FA2A15"/>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9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Iancu</dc:creator>
  <cp:lastModifiedBy>Maria Iancu</cp:lastModifiedBy>
  <cp:revision>11</cp:revision>
  <cp:lastPrinted>2017-11-22T13:02:00Z</cp:lastPrinted>
  <dcterms:created xsi:type="dcterms:W3CDTF">2017-11-22T09:38:00Z</dcterms:created>
  <dcterms:modified xsi:type="dcterms:W3CDTF">2017-11-22T13:02:00Z</dcterms:modified>
</cp:coreProperties>
</file>